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942" w:type="dxa"/>
        <w:tblInd w:w="-5" w:type="dxa"/>
        <w:tblLook w:val="04A0" w:firstRow="1" w:lastRow="0" w:firstColumn="1" w:lastColumn="0" w:noHBand="0" w:noVBand="1"/>
      </w:tblPr>
      <w:tblGrid>
        <w:gridCol w:w="1447"/>
        <w:gridCol w:w="2508"/>
        <w:gridCol w:w="1330"/>
        <w:gridCol w:w="1519"/>
        <w:gridCol w:w="1182"/>
        <w:gridCol w:w="1596"/>
        <w:gridCol w:w="1355"/>
        <w:gridCol w:w="1329"/>
        <w:gridCol w:w="1346"/>
        <w:gridCol w:w="1330"/>
      </w:tblGrid>
      <w:tr w:rsidR="008F4911" w14:paraId="587AD387" w14:textId="77777777" w:rsidTr="00F21EDA">
        <w:tc>
          <w:tcPr>
            <w:tcW w:w="14942" w:type="dxa"/>
            <w:gridSpan w:val="10"/>
            <w:shd w:val="clear" w:color="auto" w:fill="C00000"/>
          </w:tcPr>
          <w:p w14:paraId="73D1F397" w14:textId="3CDB2C78" w:rsidR="008F4911" w:rsidRDefault="008F4911" w:rsidP="00E221A3">
            <w:pPr>
              <w:spacing w:before="120" w:after="120"/>
              <w:jc w:val="center"/>
              <w:rPr>
                <w:rFonts w:ascii="Arial" w:hAnsi="Arial" w:cs="Arial"/>
              </w:rPr>
            </w:pPr>
            <w:r w:rsidRPr="00B261BD">
              <w:rPr>
                <w:rFonts w:ascii="Arial" w:hAnsi="Arial" w:cs="Arial"/>
                <w:b/>
                <w:caps/>
                <w:sz w:val="36"/>
                <w:szCs w:val="36"/>
              </w:rPr>
              <w:t>U</w:t>
            </w:r>
            <w:r w:rsidRPr="00B261BD">
              <w:rPr>
                <w:rFonts w:ascii="Arial" w:hAnsi="Arial" w:cs="Arial"/>
                <w:b/>
                <w:sz w:val="36"/>
                <w:szCs w:val="36"/>
              </w:rPr>
              <w:t xml:space="preserve">niversity </w:t>
            </w:r>
            <w:r>
              <w:rPr>
                <w:rFonts w:ascii="Arial" w:hAnsi="Arial" w:cs="Arial"/>
                <w:b/>
                <w:sz w:val="36"/>
                <w:szCs w:val="36"/>
              </w:rPr>
              <w:t xml:space="preserve">Health and Safety </w:t>
            </w:r>
            <w:r w:rsidR="0064364E">
              <w:rPr>
                <w:rFonts w:ascii="Arial" w:hAnsi="Arial" w:cs="Arial"/>
                <w:b/>
                <w:sz w:val="36"/>
                <w:szCs w:val="36"/>
              </w:rPr>
              <w:t xml:space="preserve">Hazard and </w:t>
            </w:r>
            <w:r>
              <w:rPr>
                <w:rFonts w:ascii="Arial" w:hAnsi="Arial" w:cs="Arial"/>
                <w:b/>
                <w:sz w:val="36"/>
                <w:szCs w:val="36"/>
              </w:rPr>
              <w:t>Risk Profile 24-25</w:t>
            </w:r>
          </w:p>
        </w:tc>
      </w:tr>
      <w:tr w:rsidR="008F4911" w14:paraId="00A501F8" w14:textId="77777777" w:rsidTr="00F21EDA">
        <w:tc>
          <w:tcPr>
            <w:tcW w:w="14942" w:type="dxa"/>
            <w:gridSpan w:val="10"/>
          </w:tcPr>
          <w:p w14:paraId="667CC964" w14:textId="77777777" w:rsidR="009C0804" w:rsidRPr="000F7E13" w:rsidRDefault="009C0804" w:rsidP="000F7E13">
            <w:pPr>
              <w:shd w:val="clear" w:color="auto" w:fill="FFFFFF" w:themeFill="background1"/>
              <w:rPr>
                <w:rFonts w:ascii="Arial" w:hAnsi="Arial" w:cs="Arial"/>
                <w:color w:val="434343"/>
                <w:sz w:val="20"/>
                <w:szCs w:val="20"/>
                <w:shd w:val="clear" w:color="auto" w:fill="FFFFFF"/>
              </w:rPr>
            </w:pPr>
            <w:r w:rsidRPr="000F7E13">
              <w:rPr>
                <w:rFonts w:ascii="Arial" w:hAnsi="Arial" w:cs="Arial"/>
                <w:color w:val="434343"/>
                <w:sz w:val="20"/>
                <w:szCs w:val="20"/>
                <w:shd w:val="clear" w:color="auto" w:fill="FFFFFF"/>
              </w:rPr>
              <w:t>Under the Health and Safety at Work Act 1974, the University has a legal duty 'to ensure, so far as is reasonably practicable, the health, safety and welfare of employees and others’.</w:t>
            </w:r>
            <w:r w:rsidRPr="000F7E13">
              <w:rPr>
                <w:rFonts w:ascii="Arial" w:hAnsi="Arial" w:cs="Arial"/>
                <w:color w:val="434343"/>
                <w:sz w:val="20"/>
                <w:szCs w:val="20"/>
              </w:rPr>
              <w:t xml:space="preserve"> </w:t>
            </w:r>
            <w:r w:rsidRPr="000F7E13">
              <w:rPr>
                <w:rFonts w:ascii="Arial" w:hAnsi="Arial" w:cs="Arial"/>
                <w:color w:val="434343"/>
                <w:sz w:val="20"/>
                <w:szCs w:val="20"/>
                <w:shd w:val="clear" w:color="auto" w:fill="FFFFFF"/>
              </w:rPr>
              <w:t xml:space="preserve">The Management of Health and Safety at Work Regulations (1999) also place a legal duty on the University, through risk assessment processes, to examine workplace hazards, identify those at risk and take measures to control risks. </w:t>
            </w:r>
          </w:p>
          <w:p w14:paraId="2672455D" w14:textId="77777777" w:rsidR="009C0804" w:rsidRDefault="009C0804" w:rsidP="009C0804">
            <w:pPr>
              <w:shd w:val="clear" w:color="auto" w:fill="FFFFFF" w:themeFill="background1"/>
              <w:rPr>
                <w:rFonts w:ascii="Arial" w:hAnsi="Arial" w:cs="Arial"/>
                <w:sz w:val="20"/>
                <w:szCs w:val="20"/>
              </w:rPr>
            </w:pPr>
          </w:p>
          <w:p w14:paraId="03E0332B" w14:textId="15A7A39D" w:rsidR="009C0804" w:rsidRDefault="008F4911" w:rsidP="0064364E">
            <w:pPr>
              <w:shd w:val="clear" w:color="auto" w:fill="FFFFFF" w:themeFill="background1"/>
              <w:rPr>
                <w:rFonts w:ascii="Arial" w:hAnsi="Arial" w:cs="Arial"/>
                <w:sz w:val="20"/>
                <w:szCs w:val="20"/>
              </w:rPr>
            </w:pPr>
            <w:r w:rsidRPr="00E221A3">
              <w:rPr>
                <w:rFonts w:ascii="Arial" w:hAnsi="Arial" w:cs="Arial"/>
                <w:sz w:val="20"/>
                <w:szCs w:val="20"/>
              </w:rPr>
              <w:t>This document is a register of the overall</w:t>
            </w:r>
            <w:r w:rsidR="0064364E">
              <w:rPr>
                <w:rFonts w:ascii="Arial" w:hAnsi="Arial" w:cs="Arial"/>
                <w:sz w:val="20"/>
                <w:szCs w:val="20"/>
              </w:rPr>
              <w:t xml:space="preserve"> </w:t>
            </w:r>
            <w:r w:rsidRPr="00E221A3">
              <w:rPr>
                <w:rFonts w:ascii="Arial" w:hAnsi="Arial" w:cs="Arial"/>
                <w:sz w:val="20"/>
                <w:szCs w:val="20"/>
              </w:rPr>
              <w:t>profile of university hazards and risks, designed</w:t>
            </w:r>
            <w:r w:rsidR="003105CB">
              <w:rPr>
                <w:rFonts w:ascii="Arial" w:hAnsi="Arial" w:cs="Arial"/>
                <w:sz w:val="20"/>
                <w:szCs w:val="20"/>
              </w:rPr>
              <w:t xml:space="preserve"> as a guide</w:t>
            </w:r>
            <w:r w:rsidRPr="00E221A3">
              <w:rPr>
                <w:rFonts w:ascii="Arial" w:hAnsi="Arial" w:cs="Arial"/>
                <w:sz w:val="20"/>
                <w:szCs w:val="20"/>
              </w:rPr>
              <w:t xml:space="preserve"> to ensure that hazards and risks are identified, captured, evaluated, mitigated and controlled within schools, departments, buildings</w:t>
            </w:r>
            <w:r w:rsidR="002056B5">
              <w:rPr>
                <w:rFonts w:ascii="Arial" w:hAnsi="Arial" w:cs="Arial"/>
                <w:sz w:val="20"/>
                <w:szCs w:val="20"/>
              </w:rPr>
              <w:t>,</w:t>
            </w:r>
            <w:r w:rsidRPr="00E221A3">
              <w:rPr>
                <w:rFonts w:ascii="Arial" w:hAnsi="Arial" w:cs="Arial"/>
                <w:sz w:val="20"/>
                <w:szCs w:val="20"/>
              </w:rPr>
              <w:t xml:space="preserve"> specific areas</w:t>
            </w:r>
            <w:r w:rsidR="005E060B">
              <w:rPr>
                <w:rFonts w:ascii="Arial" w:hAnsi="Arial" w:cs="Arial"/>
                <w:sz w:val="20"/>
                <w:szCs w:val="20"/>
              </w:rPr>
              <w:t>, research</w:t>
            </w:r>
            <w:r w:rsidRPr="00E221A3">
              <w:rPr>
                <w:rFonts w:ascii="Arial" w:hAnsi="Arial" w:cs="Arial"/>
                <w:sz w:val="20"/>
                <w:szCs w:val="20"/>
              </w:rPr>
              <w:t xml:space="preserve"> and specific activities.</w:t>
            </w:r>
            <w:r w:rsidR="00764B8B">
              <w:rPr>
                <w:rFonts w:ascii="Arial" w:hAnsi="Arial" w:cs="Arial"/>
                <w:sz w:val="20"/>
                <w:szCs w:val="20"/>
              </w:rPr>
              <w:t xml:space="preserve"> Line Man</w:t>
            </w:r>
            <w:r w:rsidR="008B5F42">
              <w:rPr>
                <w:rFonts w:ascii="Arial" w:hAnsi="Arial" w:cs="Arial"/>
                <w:sz w:val="20"/>
                <w:szCs w:val="20"/>
              </w:rPr>
              <w:t>a</w:t>
            </w:r>
            <w:r w:rsidR="00764B8B">
              <w:rPr>
                <w:rFonts w:ascii="Arial" w:hAnsi="Arial" w:cs="Arial"/>
                <w:sz w:val="20"/>
                <w:szCs w:val="20"/>
              </w:rPr>
              <w:t xml:space="preserve">gers, </w:t>
            </w:r>
            <w:r w:rsidR="005E060B">
              <w:rPr>
                <w:rFonts w:ascii="Arial" w:hAnsi="Arial" w:cs="Arial"/>
                <w:sz w:val="20"/>
                <w:szCs w:val="20"/>
              </w:rPr>
              <w:t xml:space="preserve">Researchers, </w:t>
            </w:r>
            <w:r w:rsidR="00764B8B">
              <w:rPr>
                <w:rFonts w:ascii="Arial" w:hAnsi="Arial" w:cs="Arial"/>
                <w:sz w:val="20"/>
                <w:szCs w:val="20"/>
              </w:rPr>
              <w:t>Safety Coordinators and Support</w:t>
            </w:r>
            <w:r w:rsidR="002056B5">
              <w:rPr>
                <w:rFonts w:ascii="Arial" w:hAnsi="Arial" w:cs="Arial"/>
                <w:sz w:val="20"/>
                <w:szCs w:val="20"/>
              </w:rPr>
              <w:t>ing</w:t>
            </w:r>
            <w:r w:rsidR="00764B8B">
              <w:rPr>
                <w:rFonts w:ascii="Arial" w:hAnsi="Arial" w:cs="Arial"/>
                <w:sz w:val="20"/>
                <w:szCs w:val="20"/>
              </w:rPr>
              <w:t xml:space="preserve"> Staff, should use this document to inform</w:t>
            </w:r>
            <w:r w:rsidR="000542BE">
              <w:rPr>
                <w:rFonts w:ascii="Arial" w:hAnsi="Arial" w:cs="Arial"/>
                <w:sz w:val="20"/>
                <w:szCs w:val="20"/>
              </w:rPr>
              <w:t xml:space="preserve"> </w:t>
            </w:r>
            <w:r w:rsidR="00764B8B">
              <w:rPr>
                <w:rFonts w:ascii="Arial" w:hAnsi="Arial" w:cs="Arial"/>
                <w:sz w:val="20"/>
                <w:szCs w:val="20"/>
              </w:rPr>
              <w:t xml:space="preserve">local risk profiling and risk assessment. </w:t>
            </w:r>
            <w:r w:rsidR="008B5F42">
              <w:rPr>
                <w:rFonts w:ascii="Arial" w:hAnsi="Arial" w:cs="Arial"/>
                <w:sz w:val="20"/>
                <w:szCs w:val="20"/>
              </w:rPr>
              <w:t xml:space="preserve">Hazards are presented in broad </w:t>
            </w:r>
            <w:r w:rsidR="003105CB">
              <w:rPr>
                <w:rFonts w:ascii="Arial" w:hAnsi="Arial" w:cs="Arial"/>
                <w:sz w:val="20"/>
                <w:szCs w:val="20"/>
              </w:rPr>
              <w:t>categories,</w:t>
            </w:r>
            <w:r w:rsidR="008B5F42">
              <w:rPr>
                <w:rFonts w:ascii="Arial" w:hAnsi="Arial" w:cs="Arial"/>
                <w:sz w:val="20"/>
                <w:szCs w:val="20"/>
              </w:rPr>
              <w:t xml:space="preserve"> and it must be considered that more specific/focused assessment will be needed in local area assessment</w:t>
            </w:r>
            <w:r w:rsidR="0064364E">
              <w:rPr>
                <w:rFonts w:ascii="Arial" w:hAnsi="Arial" w:cs="Arial"/>
                <w:sz w:val="20"/>
                <w:szCs w:val="20"/>
              </w:rPr>
              <w:t>, including examining the activity</w:t>
            </w:r>
            <w:r w:rsidR="003105CB">
              <w:rPr>
                <w:rFonts w:ascii="Arial" w:hAnsi="Arial" w:cs="Arial"/>
                <w:sz w:val="20"/>
                <w:szCs w:val="20"/>
              </w:rPr>
              <w:t xml:space="preserve"> or area</w:t>
            </w:r>
            <w:r w:rsidR="0064364E">
              <w:rPr>
                <w:rFonts w:ascii="Arial" w:hAnsi="Arial" w:cs="Arial"/>
                <w:sz w:val="20"/>
                <w:szCs w:val="20"/>
              </w:rPr>
              <w:t xml:space="preserve">, breaking down the activity/event into </w:t>
            </w:r>
            <w:r w:rsidR="003105CB">
              <w:rPr>
                <w:rFonts w:ascii="Arial" w:hAnsi="Arial" w:cs="Arial"/>
                <w:sz w:val="20"/>
                <w:szCs w:val="20"/>
              </w:rPr>
              <w:t xml:space="preserve">logical </w:t>
            </w:r>
            <w:r w:rsidR="0064364E">
              <w:rPr>
                <w:rFonts w:ascii="Arial" w:hAnsi="Arial" w:cs="Arial"/>
                <w:sz w:val="20"/>
                <w:szCs w:val="20"/>
              </w:rPr>
              <w:t>steps and thinking about what could cause harm and how.</w:t>
            </w:r>
            <w:r w:rsidR="003105CB">
              <w:rPr>
                <w:rFonts w:ascii="Arial" w:hAnsi="Arial" w:cs="Arial"/>
                <w:sz w:val="20"/>
                <w:szCs w:val="20"/>
              </w:rPr>
              <w:t xml:space="preserve"> Please see the Risk Assessment Guide PPT for further information on how to identify hazards and how to conduct a suitable and sufficient risk assessment.</w:t>
            </w:r>
          </w:p>
          <w:p w14:paraId="6CB660B9" w14:textId="77777777" w:rsidR="0064364E" w:rsidRPr="0064364E" w:rsidRDefault="0064364E" w:rsidP="0064364E">
            <w:pPr>
              <w:shd w:val="clear" w:color="auto" w:fill="FFFFFF" w:themeFill="background1"/>
              <w:rPr>
                <w:rFonts w:ascii="Arial" w:hAnsi="Arial" w:cs="Arial"/>
                <w:color w:val="434343"/>
                <w:sz w:val="20"/>
                <w:szCs w:val="20"/>
                <w:shd w:val="clear" w:color="auto" w:fill="FFFFFF"/>
              </w:rPr>
            </w:pPr>
          </w:p>
          <w:p w14:paraId="0835525A" w14:textId="195F8064" w:rsidR="008F4911" w:rsidRPr="008B5F42" w:rsidRDefault="008F4911" w:rsidP="00E221A3">
            <w:pPr>
              <w:spacing w:before="120" w:after="120"/>
              <w:rPr>
                <w:rFonts w:ascii="Arial" w:hAnsi="Arial" w:cs="Arial"/>
                <w:i/>
                <w:sz w:val="20"/>
                <w:szCs w:val="20"/>
              </w:rPr>
            </w:pPr>
            <w:r w:rsidRPr="003105CB">
              <w:rPr>
                <w:rFonts w:ascii="Arial" w:hAnsi="Arial" w:cs="Arial"/>
                <w:b/>
                <w:bCs/>
                <w:i/>
                <w:sz w:val="20"/>
                <w:szCs w:val="20"/>
              </w:rPr>
              <w:t>NB:</w:t>
            </w:r>
            <w:r w:rsidRPr="008B5F42">
              <w:rPr>
                <w:rFonts w:ascii="Arial" w:hAnsi="Arial" w:cs="Arial"/>
                <w:i/>
                <w:sz w:val="20"/>
                <w:szCs w:val="20"/>
              </w:rPr>
              <w:t xml:space="preserve"> Specific area/activity risk assessments may use the</w:t>
            </w:r>
            <w:r w:rsidR="003105CB">
              <w:rPr>
                <w:rFonts w:ascii="Arial" w:hAnsi="Arial" w:cs="Arial"/>
                <w:i/>
                <w:sz w:val="20"/>
                <w:szCs w:val="20"/>
              </w:rPr>
              <w:t xml:space="preserve"> University Risk Assessment Template to record the assessment and</w:t>
            </w:r>
            <w:r w:rsidRPr="008B5F42">
              <w:rPr>
                <w:rFonts w:ascii="Arial" w:hAnsi="Arial" w:cs="Arial"/>
                <w:i/>
                <w:sz w:val="20"/>
                <w:szCs w:val="20"/>
              </w:rPr>
              <w:t xml:space="preserve">  </w:t>
            </w:r>
            <w:hyperlink r:id="rId8" w:history="1">
              <w:r w:rsidRPr="008B5F42">
                <w:rPr>
                  <w:rStyle w:val="Hyperlink"/>
                  <w:rFonts w:ascii="Arial" w:hAnsi="Arial" w:cs="Arial"/>
                  <w:i/>
                  <w:sz w:val="20"/>
                  <w:szCs w:val="20"/>
                </w:rPr>
                <w:t>University Risk Evaluation Guidance</w:t>
              </w:r>
            </w:hyperlink>
            <w:r w:rsidRPr="008B5F42">
              <w:rPr>
                <w:rFonts w:ascii="Arial" w:hAnsi="Arial" w:cs="Arial"/>
                <w:i/>
                <w:sz w:val="20"/>
                <w:szCs w:val="20"/>
              </w:rPr>
              <w:t xml:space="preserve"> to assess the level of risk. </w:t>
            </w:r>
          </w:p>
        </w:tc>
      </w:tr>
      <w:tr w:rsidR="001E54C7" w:rsidRPr="00B261BD" w14:paraId="412BD902" w14:textId="77777777" w:rsidTr="002767FC">
        <w:tblPrEx>
          <w:tblBorders>
            <w:top w:val="single" w:sz="12" w:space="0" w:color="auto"/>
            <w:left w:val="single" w:sz="12" w:space="0" w:color="auto"/>
            <w:bottom w:val="single" w:sz="12" w:space="0" w:color="auto"/>
            <w:right w:val="single" w:sz="12" w:space="0" w:color="auto"/>
          </w:tblBorders>
        </w:tblPrEx>
        <w:trPr>
          <w:cantSplit/>
        </w:trPr>
        <w:tc>
          <w:tcPr>
            <w:tcW w:w="1447" w:type="dxa"/>
            <w:shd w:val="clear" w:color="auto" w:fill="C00000"/>
            <w:vAlign w:val="center"/>
          </w:tcPr>
          <w:p w14:paraId="2DFAECD8" w14:textId="77777777" w:rsidR="001E54C7" w:rsidRPr="00B261BD" w:rsidRDefault="001E54C7" w:rsidP="00B334CD">
            <w:pPr>
              <w:spacing w:before="120" w:after="120"/>
              <w:jc w:val="center"/>
              <w:rPr>
                <w:rFonts w:ascii="Arial" w:hAnsi="Arial" w:cs="Arial"/>
                <w:b/>
                <w:sz w:val="18"/>
                <w:szCs w:val="18"/>
              </w:rPr>
            </w:pPr>
            <w:r w:rsidRPr="00B261BD">
              <w:rPr>
                <w:rFonts w:ascii="Arial" w:hAnsi="Arial" w:cs="Arial"/>
                <w:b/>
                <w:sz w:val="18"/>
                <w:szCs w:val="18"/>
              </w:rPr>
              <w:t>Hazard</w:t>
            </w:r>
          </w:p>
        </w:tc>
        <w:tc>
          <w:tcPr>
            <w:tcW w:w="2508" w:type="dxa"/>
            <w:shd w:val="clear" w:color="auto" w:fill="C00000"/>
          </w:tcPr>
          <w:p w14:paraId="7181DE5D" w14:textId="3D79F59E" w:rsidR="001E54C7" w:rsidRPr="00B261BD" w:rsidRDefault="001E54C7" w:rsidP="00AD511B">
            <w:pPr>
              <w:spacing w:before="120" w:after="120"/>
              <w:jc w:val="center"/>
              <w:rPr>
                <w:rFonts w:ascii="Arial" w:hAnsi="Arial" w:cs="Arial"/>
                <w:b/>
                <w:sz w:val="18"/>
                <w:szCs w:val="18"/>
              </w:rPr>
            </w:pPr>
            <w:r>
              <w:rPr>
                <w:rFonts w:ascii="Arial" w:hAnsi="Arial" w:cs="Arial"/>
                <w:b/>
                <w:sz w:val="18"/>
                <w:szCs w:val="18"/>
              </w:rPr>
              <w:t>University School/department/area subject to relevant hazard</w:t>
            </w:r>
            <w:r w:rsidR="00AD511B">
              <w:rPr>
                <w:rFonts w:ascii="Arial" w:hAnsi="Arial" w:cs="Arial"/>
                <w:b/>
                <w:sz w:val="18"/>
                <w:szCs w:val="18"/>
              </w:rPr>
              <w:t xml:space="preserve"> and links to relevant guidance</w:t>
            </w:r>
          </w:p>
        </w:tc>
        <w:tc>
          <w:tcPr>
            <w:tcW w:w="10987" w:type="dxa"/>
            <w:gridSpan w:val="8"/>
            <w:shd w:val="clear" w:color="auto" w:fill="C00000"/>
            <w:vAlign w:val="center"/>
          </w:tcPr>
          <w:p w14:paraId="1E383ABB" w14:textId="5D48CC8B" w:rsidR="001E54C7" w:rsidRDefault="001E54C7" w:rsidP="00B334CD">
            <w:pPr>
              <w:spacing w:before="120" w:after="120"/>
              <w:jc w:val="center"/>
              <w:rPr>
                <w:rFonts w:ascii="Arial" w:hAnsi="Arial" w:cs="Arial"/>
                <w:b/>
                <w:sz w:val="18"/>
                <w:szCs w:val="18"/>
              </w:rPr>
            </w:pPr>
            <w:r>
              <w:rPr>
                <w:rFonts w:ascii="Arial" w:hAnsi="Arial" w:cs="Arial"/>
                <w:b/>
                <w:sz w:val="18"/>
                <w:szCs w:val="18"/>
              </w:rPr>
              <w:t xml:space="preserve">University Suggested </w:t>
            </w:r>
            <w:r w:rsidRPr="00B261BD">
              <w:rPr>
                <w:rFonts w:ascii="Arial" w:hAnsi="Arial" w:cs="Arial"/>
                <w:b/>
                <w:sz w:val="18"/>
                <w:szCs w:val="18"/>
              </w:rPr>
              <w:t>Control</w:t>
            </w:r>
            <w:r>
              <w:rPr>
                <w:rFonts w:ascii="Arial" w:hAnsi="Arial" w:cs="Arial"/>
                <w:b/>
                <w:sz w:val="18"/>
                <w:szCs w:val="18"/>
              </w:rPr>
              <w:t xml:space="preserve"> Measure</w:t>
            </w:r>
            <w:r w:rsidR="00A74E5D">
              <w:rPr>
                <w:rFonts w:ascii="Arial" w:hAnsi="Arial" w:cs="Arial"/>
                <w:b/>
                <w:sz w:val="18"/>
                <w:szCs w:val="18"/>
              </w:rPr>
              <w:t xml:space="preserve"> and Guidance Information</w:t>
            </w:r>
            <w:r>
              <w:rPr>
                <w:rFonts w:ascii="Arial" w:hAnsi="Arial" w:cs="Arial"/>
                <w:b/>
                <w:sz w:val="18"/>
                <w:szCs w:val="18"/>
              </w:rPr>
              <w:t xml:space="preserve"> </w:t>
            </w:r>
          </w:p>
          <w:p w14:paraId="0E5CF164" w14:textId="6FA43FD8" w:rsidR="001E54C7" w:rsidRPr="00B261BD" w:rsidRDefault="001E54C7" w:rsidP="00B334CD">
            <w:pPr>
              <w:spacing w:before="120" w:after="120"/>
              <w:jc w:val="center"/>
              <w:rPr>
                <w:rFonts w:ascii="Arial" w:hAnsi="Arial" w:cs="Arial"/>
                <w:b/>
                <w:sz w:val="18"/>
                <w:szCs w:val="18"/>
              </w:rPr>
            </w:pPr>
            <w:r w:rsidRPr="00550328">
              <w:rPr>
                <w:rFonts w:ascii="Arial" w:hAnsi="Arial" w:cs="Arial"/>
                <w:b/>
                <w:sz w:val="16"/>
                <w:szCs w:val="16"/>
              </w:rPr>
              <w:t>(</w:t>
            </w:r>
            <w:r w:rsidR="003B7DA9" w:rsidRPr="00550328">
              <w:rPr>
                <w:rFonts w:ascii="Arial" w:hAnsi="Arial" w:cs="Arial"/>
                <w:b/>
                <w:sz w:val="16"/>
                <w:szCs w:val="16"/>
              </w:rPr>
              <w:t>RAs</w:t>
            </w:r>
            <w:r w:rsidRPr="00550328">
              <w:rPr>
                <w:rFonts w:ascii="Arial" w:hAnsi="Arial" w:cs="Arial"/>
                <w:b/>
                <w:sz w:val="16"/>
                <w:szCs w:val="16"/>
              </w:rPr>
              <w:t xml:space="preserve"> produced using this profile will need to specifically consider local control measures</w:t>
            </w:r>
            <w:r>
              <w:rPr>
                <w:rFonts w:ascii="Arial" w:hAnsi="Arial" w:cs="Arial"/>
                <w:b/>
                <w:sz w:val="16"/>
                <w:szCs w:val="16"/>
              </w:rPr>
              <w:t xml:space="preserve"> against the event or activity</w:t>
            </w:r>
            <w:r w:rsidRPr="00550328">
              <w:rPr>
                <w:rFonts w:ascii="Arial" w:hAnsi="Arial" w:cs="Arial"/>
                <w:b/>
                <w:sz w:val="16"/>
                <w:szCs w:val="16"/>
              </w:rPr>
              <w:t>)</w:t>
            </w:r>
          </w:p>
        </w:tc>
      </w:tr>
      <w:tr w:rsidR="00976255" w:rsidRPr="00B261BD" w14:paraId="51E8F3C6" w14:textId="77777777" w:rsidTr="00B354F9">
        <w:tblPrEx>
          <w:tblBorders>
            <w:top w:val="single" w:sz="12" w:space="0" w:color="auto"/>
            <w:left w:val="single" w:sz="12" w:space="0" w:color="auto"/>
            <w:bottom w:val="single" w:sz="12" w:space="0" w:color="auto"/>
            <w:right w:val="single" w:sz="12" w:space="0" w:color="auto"/>
          </w:tblBorders>
        </w:tblPrEx>
        <w:trPr>
          <w:cantSplit/>
          <w:trHeight w:val="299"/>
        </w:trPr>
        <w:tc>
          <w:tcPr>
            <w:tcW w:w="14942" w:type="dxa"/>
            <w:gridSpan w:val="10"/>
            <w:shd w:val="clear" w:color="auto" w:fill="D9D9D9" w:themeFill="background1" w:themeFillShade="D9"/>
            <w:vAlign w:val="center"/>
          </w:tcPr>
          <w:p w14:paraId="564C8DCE" w14:textId="11FB42E9" w:rsidR="00976255" w:rsidRPr="00B261BD" w:rsidRDefault="00976255" w:rsidP="00AD511B">
            <w:pPr>
              <w:spacing w:before="120" w:after="120"/>
              <w:rPr>
                <w:rFonts w:ascii="Arial" w:hAnsi="Arial" w:cs="Arial"/>
                <w:i/>
                <w:sz w:val="18"/>
                <w:szCs w:val="18"/>
              </w:rPr>
            </w:pPr>
            <w:r>
              <w:rPr>
                <w:rFonts w:ascii="Arial" w:hAnsi="Arial" w:cs="Arial"/>
                <w:b/>
                <w:i/>
                <w:sz w:val="18"/>
                <w:szCs w:val="18"/>
              </w:rPr>
              <w:t>A</w:t>
            </w:r>
          </w:p>
        </w:tc>
      </w:tr>
      <w:tr w:rsidR="001E54C7" w:rsidRPr="00B261BD" w14:paraId="4100FF24" w14:textId="77777777" w:rsidTr="002767FC">
        <w:tblPrEx>
          <w:tblBorders>
            <w:top w:val="single" w:sz="12" w:space="0" w:color="auto"/>
            <w:left w:val="single" w:sz="12" w:space="0" w:color="auto"/>
            <w:bottom w:val="single" w:sz="12" w:space="0" w:color="auto"/>
            <w:right w:val="single" w:sz="12" w:space="0" w:color="auto"/>
          </w:tblBorders>
        </w:tblPrEx>
        <w:trPr>
          <w:cantSplit/>
          <w:trHeight w:val="1481"/>
        </w:trPr>
        <w:tc>
          <w:tcPr>
            <w:tcW w:w="1447" w:type="dxa"/>
          </w:tcPr>
          <w:p w14:paraId="270F63C7" w14:textId="61A7694A" w:rsidR="001E54C7" w:rsidRPr="00E221A3" w:rsidRDefault="001E54C7" w:rsidP="002A5140">
            <w:pPr>
              <w:spacing w:before="120" w:after="120"/>
              <w:jc w:val="center"/>
              <w:rPr>
                <w:rFonts w:ascii="Arial" w:hAnsi="Arial" w:cs="Arial"/>
                <w:b/>
                <w:i/>
                <w:sz w:val="18"/>
                <w:szCs w:val="18"/>
              </w:rPr>
            </w:pPr>
            <w:r>
              <w:rPr>
                <w:rFonts w:ascii="Arial" w:hAnsi="Arial" w:cs="Arial"/>
                <w:b/>
                <w:i/>
                <w:sz w:val="18"/>
                <w:szCs w:val="18"/>
              </w:rPr>
              <w:t>Accidents</w:t>
            </w:r>
            <w:r w:rsidR="00D3039E">
              <w:rPr>
                <w:rFonts w:ascii="Arial" w:hAnsi="Arial" w:cs="Arial"/>
                <w:b/>
                <w:i/>
                <w:sz w:val="18"/>
                <w:szCs w:val="18"/>
              </w:rPr>
              <w:t>, incidents</w:t>
            </w:r>
            <w:r>
              <w:rPr>
                <w:rFonts w:ascii="Arial" w:hAnsi="Arial" w:cs="Arial"/>
                <w:b/>
                <w:i/>
                <w:sz w:val="18"/>
                <w:szCs w:val="18"/>
              </w:rPr>
              <w:t xml:space="preserve"> and Injuries</w:t>
            </w:r>
          </w:p>
        </w:tc>
        <w:tc>
          <w:tcPr>
            <w:tcW w:w="2508" w:type="dxa"/>
          </w:tcPr>
          <w:p w14:paraId="5A063640" w14:textId="77777777" w:rsidR="001E54C7" w:rsidRDefault="001E54C7" w:rsidP="005E060B">
            <w:pPr>
              <w:pStyle w:val="Default"/>
              <w:spacing w:before="120" w:after="120"/>
              <w:rPr>
                <w:rFonts w:ascii="Arial" w:hAnsi="Arial" w:cs="Arial"/>
                <w:i/>
                <w:sz w:val="18"/>
                <w:szCs w:val="18"/>
              </w:rPr>
            </w:pPr>
            <w:r>
              <w:rPr>
                <w:rFonts w:ascii="Arial" w:hAnsi="Arial" w:cs="Arial"/>
                <w:i/>
                <w:sz w:val="18"/>
                <w:szCs w:val="18"/>
              </w:rPr>
              <w:t>All areas, event planning and research</w:t>
            </w:r>
          </w:p>
          <w:p w14:paraId="5745854F" w14:textId="77777777" w:rsidR="007842F7" w:rsidRDefault="007842F7" w:rsidP="005E060B">
            <w:pPr>
              <w:pStyle w:val="Default"/>
              <w:spacing w:before="120" w:after="120"/>
              <w:rPr>
                <w:rFonts w:ascii="Arial" w:hAnsi="Arial" w:cs="Arial"/>
                <w:i/>
                <w:sz w:val="18"/>
                <w:szCs w:val="18"/>
              </w:rPr>
            </w:pPr>
          </w:p>
          <w:p w14:paraId="21180BF5" w14:textId="77777777" w:rsidR="007842F7" w:rsidRPr="009A77B8" w:rsidRDefault="00DA2A5F" w:rsidP="007842F7">
            <w:pPr>
              <w:pStyle w:val="Default"/>
              <w:spacing w:before="120" w:after="120"/>
              <w:rPr>
                <w:rStyle w:val="Hyperlink"/>
                <w:rFonts w:ascii="Arial" w:hAnsi="Arial" w:cs="Arial"/>
                <w:iCs/>
                <w:sz w:val="18"/>
                <w:szCs w:val="18"/>
              </w:rPr>
            </w:pPr>
            <w:hyperlink r:id="rId9" w:history="1">
              <w:r w:rsidR="007842F7" w:rsidRPr="009A77B8">
                <w:rPr>
                  <w:rStyle w:val="Hyperlink"/>
                  <w:rFonts w:ascii="Arial" w:hAnsi="Arial" w:cs="Arial"/>
                  <w:iCs/>
                  <w:sz w:val="18"/>
                  <w:szCs w:val="18"/>
                </w:rPr>
                <w:t>Reporting an accident, incident or near miss</w:t>
              </w:r>
            </w:hyperlink>
          </w:p>
          <w:p w14:paraId="14739B31" w14:textId="328F6AD4" w:rsidR="007842F7" w:rsidRDefault="00DA2A5F" w:rsidP="007842F7">
            <w:pPr>
              <w:pStyle w:val="Default"/>
              <w:spacing w:before="120" w:after="120"/>
              <w:rPr>
                <w:rFonts w:ascii="Arial" w:hAnsi="Arial" w:cs="Arial"/>
                <w:i/>
                <w:sz w:val="18"/>
                <w:szCs w:val="18"/>
              </w:rPr>
            </w:pPr>
            <w:hyperlink r:id="rId10" w:history="1">
              <w:r w:rsidR="007842F7" w:rsidRPr="009A77B8">
                <w:rPr>
                  <w:rStyle w:val="Hyperlink"/>
                  <w:rFonts w:ascii="Arial" w:hAnsi="Arial" w:cs="Arial"/>
                  <w:iCs/>
                  <w:sz w:val="18"/>
                  <w:szCs w:val="18"/>
                </w:rPr>
                <w:t>HSE Accident Reporting - INDG453</w:t>
              </w:r>
            </w:hyperlink>
          </w:p>
        </w:tc>
        <w:tc>
          <w:tcPr>
            <w:tcW w:w="10987" w:type="dxa"/>
            <w:gridSpan w:val="8"/>
          </w:tcPr>
          <w:p w14:paraId="6D3DD86D" w14:textId="57126CAB" w:rsidR="001E54C7" w:rsidRPr="009A77B8" w:rsidRDefault="00F9411A" w:rsidP="005E060B">
            <w:pPr>
              <w:pStyle w:val="Default"/>
              <w:spacing w:before="120" w:after="120"/>
              <w:rPr>
                <w:rFonts w:ascii="Arial" w:hAnsi="Arial" w:cs="Arial"/>
                <w:iCs/>
                <w:sz w:val="18"/>
                <w:szCs w:val="18"/>
              </w:rPr>
            </w:pPr>
            <w:r w:rsidRPr="009A77B8">
              <w:rPr>
                <w:rFonts w:ascii="Arial" w:hAnsi="Arial" w:cs="Arial"/>
                <w:iCs/>
                <w:sz w:val="18"/>
                <w:szCs w:val="18"/>
              </w:rPr>
              <w:t xml:space="preserve">Accidents, Incidents, near miss, dangerous occurrence, crime and suspicious activity must be reported internally to the University </w:t>
            </w:r>
            <w:r w:rsidR="002854B2" w:rsidRPr="009A77B8">
              <w:rPr>
                <w:rFonts w:ascii="Arial" w:hAnsi="Arial" w:cs="Arial"/>
                <w:iCs/>
                <w:sz w:val="18"/>
                <w:szCs w:val="18"/>
              </w:rPr>
              <w:t>H</w:t>
            </w:r>
            <w:r w:rsidRPr="009A77B8">
              <w:rPr>
                <w:rFonts w:ascii="Arial" w:hAnsi="Arial" w:cs="Arial"/>
                <w:iCs/>
                <w:sz w:val="18"/>
                <w:szCs w:val="18"/>
              </w:rPr>
              <w:t xml:space="preserve">ealth and </w:t>
            </w:r>
            <w:r w:rsidR="002854B2" w:rsidRPr="009A77B8">
              <w:rPr>
                <w:rFonts w:ascii="Arial" w:hAnsi="Arial" w:cs="Arial"/>
                <w:iCs/>
                <w:sz w:val="18"/>
                <w:szCs w:val="18"/>
              </w:rPr>
              <w:t>S</w:t>
            </w:r>
            <w:r w:rsidRPr="009A77B8">
              <w:rPr>
                <w:rFonts w:ascii="Arial" w:hAnsi="Arial" w:cs="Arial"/>
                <w:iCs/>
                <w:sz w:val="18"/>
                <w:szCs w:val="18"/>
              </w:rPr>
              <w:t xml:space="preserve">afety Advisor for investigation or to external </w:t>
            </w:r>
            <w:r w:rsidR="005E6218" w:rsidRPr="009A77B8">
              <w:rPr>
                <w:rFonts w:ascii="Arial" w:hAnsi="Arial" w:cs="Arial"/>
                <w:iCs/>
                <w:sz w:val="18"/>
                <w:szCs w:val="18"/>
              </w:rPr>
              <w:t>duty holders</w:t>
            </w:r>
            <w:r w:rsidR="002854B2" w:rsidRPr="009A77B8">
              <w:rPr>
                <w:rFonts w:ascii="Arial" w:hAnsi="Arial" w:cs="Arial"/>
                <w:iCs/>
                <w:sz w:val="18"/>
                <w:szCs w:val="18"/>
              </w:rPr>
              <w:t xml:space="preserve"> if th</w:t>
            </w:r>
            <w:r w:rsidR="00261D39">
              <w:rPr>
                <w:rFonts w:ascii="Arial" w:hAnsi="Arial" w:cs="Arial"/>
                <w:iCs/>
                <w:sz w:val="18"/>
                <w:szCs w:val="18"/>
              </w:rPr>
              <w:t>e</w:t>
            </w:r>
            <w:r w:rsidR="002854B2" w:rsidRPr="009A77B8">
              <w:rPr>
                <w:rFonts w:ascii="Arial" w:hAnsi="Arial" w:cs="Arial"/>
                <w:iCs/>
                <w:sz w:val="18"/>
                <w:szCs w:val="18"/>
              </w:rPr>
              <w:t xml:space="preserve"> activity is off campus and under the duty of others. </w:t>
            </w:r>
            <w:r w:rsidR="005E6218" w:rsidRPr="009A77B8">
              <w:rPr>
                <w:rFonts w:ascii="Arial" w:hAnsi="Arial" w:cs="Arial"/>
                <w:iCs/>
                <w:sz w:val="18"/>
                <w:szCs w:val="18"/>
              </w:rPr>
              <w:t xml:space="preserve"> </w:t>
            </w:r>
          </w:p>
          <w:p w14:paraId="7FA66AF5" w14:textId="77777777" w:rsidR="009A77B8" w:rsidRPr="009A77B8" w:rsidRDefault="009A77B8" w:rsidP="009A77B8">
            <w:pPr>
              <w:rPr>
                <w:rFonts w:ascii="Arial" w:hAnsi="Arial" w:cs="Arial"/>
                <w:iCs/>
                <w:color w:val="000000" w:themeColor="text1"/>
                <w:sz w:val="18"/>
                <w:szCs w:val="18"/>
              </w:rPr>
            </w:pPr>
            <w:r w:rsidRPr="009A77B8">
              <w:rPr>
                <w:rFonts w:ascii="Arial" w:hAnsi="Arial" w:cs="Arial"/>
                <w:iCs/>
                <w:color w:val="000000" w:themeColor="text1"/>
                <w:sz w:val="18"/>
                <w:szCs w:val="18"/>
              </w:rPr>
              <w:t>Any incidents resulting in an injury to a must be recorded and reported to the University Health and Safety Advisor for investigation.</w:t>
            </w:r>
          </w:p>
          <w:p w14:paraId="2E6226C6" w14:textId="77777777" w:rsidR="009A77B8" w:rsidRPr="009A77B8" w:rsidRDefault="009A77B8" w:rsidP="009A77B8">
            <w:pPr>
              <w:rPr>
                <w:rFonts w:ascii="Arial" w:hAnsi="Arial" w:cs="Arial"/>
                <w:iCs/>
                <w:color w:val="000000" w:themeColor="text1"/>
                <w:sz w:val="18"/>
                <w:szCs w:val="18"/>
              </w:rPr>
            </w:pPr>
          </w:p>
          <w:p w14:paraId="32156EBC" w14:textId="43022307" w:rsidR="00C46602" w:rsidRPr="007842F7" w:rsidRDefault="009A77B8" w:rsidP="007842F7">
            <w:pPr>
              <w:rPr>
                <w:rFonts w:ascii="Arial" w:hAnsi="Arial" w:cs="Arial"/>
                <w:iCs/>
                <w:color w:val="000000" w:themeColor="text1"/>
                <w:sz w:val="18"/>
                <w:szCs w:val="18"/>
              </w:rPr>
            </w:pPr>
            <w:r w:rsidRPr="009A77B8">
              <w:rPr>
                <w:rFonts w:ascii="Arial" w:hAnsi="Arial" w:cs="Arial"/>
                <w:iCs/>
                <w:color w:val="000000" w:themeColor="text1"/>
                <w:sz w:val="18"/>
                <w:szCs w:val="18"/>
              </w:rPr>
              <w:t>Near miss incidents must be recorded and reported.</w:t>
            </w:r>
            <w:r>
              <w:rPr>
                <w:rFonts w:ascii="Arial" w:hAnsi="Arial" w:cs="Arial"/>
                <w:iCs/>
                <w:color w:val="000000" w:themeColor="text1"/>
                <w:sz w:val="18"/>
                <w:szCs w:val="18"/>
              </w:rPr>
              <w:t xml:space="preserve"> </w:t>
            </w:r>
            <w:r w:rsidRPr="009A77B8">
              <w:rPr>
                <w:rFonts w:ascii="Arial" w:hAnsi="Arial" w:cs="Arial"/>
                <w:iCs/>
                <w:color w:val="000000" w:themeColor="text1"/>
                <w:sz w:val="18"/>
                <w:szCs w:val="18"/>
              </w:rPr>
              <w:t xml:space="preserve">A suitable number of first aiders and first aid materials are available at Campus Security on </w:t>
            </w:r>
            <w:r w:rsidRPr="009A77B8">
              <w:rPr>
                <w:rFonts w:ascii="Arial" w:hAnsi="Arial" w:cs="Arial"/>
                <w:iCs/>
                <w:color w:val="FF0000"/>
                <w:sz w:val="18"/>
                <w:szCs w:val="18"/>
              </w:rPr>
              <w:t>3800</w:t>
            </w:r>
            <w:r w:rsidR="003B7DA9">
              <w:rPr>
                <w:rFonts w:ascii="Arial" w:hAnsi="Arial" w:cs="Arial"/>
                <w:iCs/>
                <w:color w:val="FF0000"/>
                <w:sz w:val="18"/>
                <w:szCs w:val="18"/>
              </w:rPr>
              <w:t xml:space="preserve"> at Hope Park / 3700 at Creative Campus</w:t>
            </w:r>
            <w:r w:rsidRPr="009A77B8">
              <w:rPr>
                <w:rFonts w:ascii="Arial" w:hAnsi="Arial" w:cs="Arial"/>
                <w:iCs/>
                <w:color w:val="000000" w:themeColor="text1"/>
                <w:sz w:val="18"/>
                <w:szCs w:val="18"/>
              </w:rPr>
              <w:t>.</w:t>
            </w:r>
            <w:r>
              <w:rPr>
                <w:rFonts w:ascii="Arial" w:hAnsi="Arial" w:cs="Arial"/>
                <w:iCs/>
                <w:color w:val="000000" w:themeColor="text1"/>
                <w:sz w:val="18"/>
                <w:szCs w:val="18"/>
              </w:rPr>
              <w:t xml:space="preserve"> </w:t>
            </w:r>
            <w:r w:rsidRPr="009A77B8">
              <w:rPr>
                <w:rFonts w:ascii="Arial" w:hAnsi="Arial" w:cs="Arial"/>
                <w:iCs/>
                <w:color w:val="000000" w:themeColor="text1"/>
                <w:sz w:val="18"/>
                <w:szCs w:val="18"/>
              </w:rPr>
              <w:t>Staff know to contact Campus Operatives for assistance in the event of a first aid incident.</w:t>
            </w:r>
            <w:r>
              <w:rPr>
                <w:rFonts w:ascii="Arial" w:hAnsi="Arial" w:cs="Arial"/>
                <w:iCs/>
                <w:color w:val="000000" w:themeColor="text1"/>
                <w:sz w:val="18"/>
                <w:szCs w:val="18"/>
              </w:rPr>
              <w:t xml:space="preserve"> </w:t>
            </w:r>
            <w:r w:rsidRPr="009A77B8">
              <w:rPr>
                <w:rFonts w:ascii="Arial" w:hAnsi="Arial" w:cs="Arial"/>
                <w:iCs/>
                <w:color w:val="000000" w:themeColor="text1"/>
                <w:sz w:val="18"/>
                <w:szCs w:val="18"/>
              </w:rPr>
              <w:t>University procedures are in place to contact emergency services when necessary.</w:t>
            </w:r>
            <w:r>
              <w:rPr>
                <w:rFonts w:ascii="Arial" w:hAnsi="Arial" w:cs="Arial"/>
                <w:iCs/>
                <w:color w:val="000000" w:themeColor="text1"/>
                <w:sz w:val="18"/>
                <w:szCs w:val="18"/>
              </w:rPr>
              <w:t xml:space="preserve"> </w:t>
            </w:r>
            <w:r w:rsidRPr="009A77B8">
              <w:rPr>
                <w:rFonts w:ascii="Arial" w:hAnsi="Arial" w:cs="Arial"/>
                <w:iCs/>
                <w:color w:val="000000" w:themeColor="text1"/>
                <w:sz w:val="18"/>
                <w:szCs w:val="18"/>
              </w:rPr>
              <w:t>The University operates defibrillators at mapped strategic places. First aiders are trained in their use.</w:t>
            </w:r>
            <w:r>
              <w:rPr>
                <w:rFonts w:ascii="Arial" w:hAnsi="Arial" w:cs="Arial"/>
                <w:iCs/>
                <w:color w:val="000000" w:themeColor="text1"/>
                <w:sz w:val="18"/>
                <w:szCs w:val="18"/>
              </w:rPr>
              <w:t xml:space="preserve"> </w:t>
            </w:r>
            <w:r w:rsidRPr="009A77B8">
              <w:rPr>
                <w:rFonts w:ascii="Arial" w:hAnsi="Arial" w:cs="Arial"/>
                <w:iCs/>
                <w:color w:val="000000" w:themeColor="text1"/>
                <w:sz w:val="18"/>
                <w:szCs w:val="18"/>
              </w:rPr>
              <w:t>The nearest defibrillator is at: Ensure the nearest defib location to your activity or event is known.</w:t>
            </w:r>
          </w:p>
        </w:tc>
      </w:tr>
      <w:tr w:rsidR="001E54C7" w:rsidRPr="00B261BD" w14:paraId="5C30FAEF" w14:textId="77777777" w:rsidTr="002767FC">
        <w:tblPrEx>
          <w:tblBorders>
            <w:top w:val="single" w:sz="12" w:space="0" w:color="auto"/>
            <w:left w:val="single" w:sz="12" w:space="0" w:color="auto"/>
            <w:bottom w:val="single" w:sz="12" w:space="0" w:color="auto"/>
            <w:right w:val="single" w:sz="12" w:space="0" w:color="auto"/>
          </w:tblBorders>
        </w:tblPrEx>
        <w:trPr>
          <w:cantSplit/>
          <w:trHeight w:val="1019"/>
        </w:trPr>
        <w:tc>
          <w:tcPr>
            <w:tcW w:w="1447" w:type="dxa"/>
          </w:tcPr>
          <w:p w14:paraId="7D98F9E7" w14:textId="22B4C816" w:rsidR="001E54C7" w:rsidRDefault="001E54C7" w:rsidP="002A5140">
            <w:pPr>
              <w:spacing w:before="120" w:after="120"/>
              <w:jc w:val="center"/>
              <w:rPr>
                <w:rFonts w:ascii="Arial" w:hAnsi="Arial" w:cs="Arial"/>
                <w:b/>
                <w:i/>
                <w:sz w:val="18"/>
                <w:szCs w:val="18"/>
              </w:rPr>
            </w:pPr>
            <w:r>
              <w:rPr>
                <w:rFonts w:ascii="Arial" w:hAnsi="Arial" w:cs="Arial"/>
                <w:b/>
                <w:i/>
                <w:sz w:val="18"/>
                <w:szCs w:val="18"/>
              </w:rPr>
              <w:lastRenderedPageBreak/>
              <w:t>Animals on Campus</w:t>
            </w:r>
          </w:p>
        </w:tc>
        <w:tc>
          <w:tcPr>
            <w:tcW w:w="2508" w:type="dxa"/>
          </w:tcPr>
          <w:p w14:paraId="70B7FE10" w14:textId="4E4EA3CE" w:rsidR="001E54C7" w:rsidRDefault="001E54C7" w:rsidP="005E060B">
            <w:pPr>
              <w:pStyle w:val="Default"/>
              <w:spacing w:before="120" w:after="120"/>
              <w:rPr>
                <w:rFonts w:ascii="Arial" w:hAnsi="Arial" w:cs="Arial"/>
                <w:i/>
                <w:sz w:val="18"/>
                <w:szCs w:val="18"/>
              </w:rPr>
            </w:pPr>
            <w:r>
              <w:rPr>
                <w:rFonts w:ascii="Arial" w:hAnsi="Arial" w:cs="Arial"/>
                <w:i/>
                <w:sz w:val="18"/>
                <w:szCs w:val="18"/>
              </w:rPr>
              <w:t>Specific events involving animals on Campus</w:t>
            </w:r>
          </w:p>
        </w:tc>
        <w:tc>
          <w:tcPr>
            <w:tcW w:w="10987" w:type="dxa"/>
            <w:gridSpan w:val="8"/>
          </w:tcPr>
          <w:p w14:paraId="579E9EC3" w14:textId="4CDBCB4F" w:rsidR="001E54C7" w:rsidRDefault="001E54C7" w:rsidP="005E060B">
            <w:pPr>
              <w:pStyle w:val="Default"/>
              <w:rPr>
                <w:rFonts w:ascii="Arial" w:hAnsi="Arial" w:cs="Arial"/>
                <w:i/>
                <w:sz w:val="18"/>
                <w:szCs w:val="18"/>
              </w:rPr>
            </w:pPr>
            <w:r>
              <w:rPr>
                <w:rFonts w:ascii="Arial" w:hAnsi="Arial" w:cs="Arial"/>
                <w:i/>
                <w:sz w:val="18"/>
                <w:szCs w:val="18"/>
              </w:rPr>
              <w:t>Animals and pets are not permitted on campus other than as therapy animals for specific event</w:t>
            </w:r>
            <w:r w:rsidR="00A74E5D">
              <w:rPr>
                <w:rFonts w:ascii="Arial" w:hAnsi="Arial" w:cs="Arial"/>
                <w:i/>
                <w:sz w:val="18"/>
                <w:szCs w:val="18"/>
              </w:rPr>
              <w:t>s</w:t>
            </w:r>
            <w:r>
              <w:rPr>
                <w:rFonts w:ascii="Arial" w:hAnsi="Arial" w:cs="Arial"/>
                <w:i/>
                <w:sz w:val="18"/>
                <w:szCs w:val="18"/>
              </w:rPr>
              <w:t xml:space="preserve"> or working animals for a disability need. </w:t>
            </w:r>
            <w:r w:rsidR="00C46602">
              <w:rPr>
                <w:rFonts w:ascii="Arial" w:hAnsi="Arial" w:cs="Arial"/>
                <w:i/>
                <w:sz w:val="18"/>
                <w:szCs w:val="18"/>
              </w:rPr>
              <w:t>A specific risk assessment must be completed for any animal related therapy or wellbeing event.</w:t>
            </w:r>
          </w:p>
          <w:p w14:paraId="025F44F6" w14:textId="77777777" w:rsidR="00C46602" w:rsidRDefault="00C46602" w:rsidP="005E060B">
            <w:pPr>
              <w:pStyle w:val="Default"/>
              <w:rPr>
                <w:rFonts w:ascii="Arial" w:hAnsi="Arial" w:cs="Arial"/>
                <w:i/>
                <w:sz w:val="18"/>
                <w:szCs w:val="18"/>
              </w:rPr>
            </w:pPr>
          </w:p>
          <w:p w14:paraId="5D9AA26C" w14:textId="2713753C" w:rsidR="00A27677" w:rsidRPr="00A74E5D" w:rsidRDefault="00C46602" w:rsidP="005E060B">
            <w:pPr>
              <w:pStyle w:val="Default"/>
              <w:rPr>
                <w:rFonts w:ascii="Arial" w:hAnsi="Arial" w:cs="Arial"/>
                <w:i/>
                <w:color w:val="0070C0"/>
                <w:sz w:val="18"/>
                <w:szCs w:val="18"/>
              </w:rPr>
            </w:pPr>
            <w:r w:rsidRPr="00C46602">
              <w:rPr>
                <w:rFonts w:ascii="Arial" w:hAnsi="Arial" w:cs="Arial"/>
                <w:i/>
                <w:color w:val="0070C0"/>
                <w:sz w:val="18"/>
                <w:szCs w:val="18"/>
              </w:rPr>
              <w:t>Example risk assessment</w:t>
            </w:r>
          </w:p>
        </w:tc>
      </w:tr>
      <w:tr w:rsidR="001E54C7" w:rsidRPr="00B261BD" w14:paraId="32E08388" w14:textId="77777777" w:rsidTr="002767FC">
        <w:tblPrEx>
          <w:tblBorders>
            <w:top w:val="single" w:sz="12" w:space="0" w:color="auto"/>
            <w:left w:val="single" w:sz="12" w:space="0" w:color="auto"/>
            <w:bottom w:val="single" w:sz="12" w:space="0" w:color="auto"/>
            <w:right w:val="single" w:sz="12" w:space="0" w:color="auto"/>
          </w:tblBorders>
        </w:tblPrEx>
        <w:trPr>
          <w:cantSplit/>
          <w:trHeight w:val="2110"/>
        </w:trPr>
        <w:tc>
          <w:tcPr>
            <w:tcW w:w="1447" w:type="dxa"/>
          </w:tcPr>
          <w:p w14:paraId="4A30E96F" w14:textId="77777777" w:rsidR="001E54C7" w:rsidRPr="00E221A3" w:rsidRDefault="001E54C7" w:rsidP="002A5140">
            <w:pPr>
              <w:spacing w:before="120" w:after="120"/>
              <w:jc w:val="center"/>
              <w:rPr>
                <w:rFonts w:ascii="Arial" w:hAnsi="Arial" w:cs="Arial"/>
                <w:b/>
                <w:i/>
                <w:sz w:val="18"/>
                <w:szCs w:val="18"/>
              </w:rPr>
            </w:pPr>
            <w:r w:rsidRPr="00E221A3">
              <w:rPr>
                <w:rFonts w:ascii="Arial" w:hAnsi="Arial" w:cs="Arial"/>
                <w:b/>
                <w:i/>
                <w:sz w:val="18"/>
                <w:szCs w:val="18"/>
              </w:rPr>
              <w:t>Asbestos</w:t>
            </w:r>
          </w:p>
        </w:tc>
        <w:tc>
          <w:tcPr>
            <w:tcW w:w="2508" w:type="dxa"/>
          </w:tcPr>
          <w:p w14:paraId="4EDEACD8" w14:textId="77777777" w:rsidR="001E54C7" w:rsidRDefault="001E54C7" w:rsidP="005E060B">
            <w:pPr>
              <w:pStyle w:val="Default"/>
              <w:spacing w:before="120" w:after="120"/>
              <w:rPr>
                <w:rFonts w:ascii="Arial" w:hAnsi="Arial" w:cs="Arial"/>
                <w:i/>
                <w:sz w:val="18"/>
                <w:szCs w:val="18"/>
              </w:rPr>
            </w:pPr>
            <w:r>
              <w:rPr>
                <w:rFonts w:ascii="Arial" w:hAnsi="Arial" w:cs="Arial"/>
                <w:i/>
                <w:sz w:val="18"/>
                <w:szCs w:val="18"/>
              </w:rPr>
              <w:t xml:space="preserve">All university buildings pre-2000. </w:t>
            </w:r>
          </w:p>
          <w:p w14:paraId="0CB7E450" w14:textId="77777777" w:rsidR="00FD30FE" w:rsidRDefault="001E54C7" w:rsidP="005E060B">
            <w:pPr>
              <w:pStyle w:val="Default"/>
              <w:spacing w:before="120" w:after="120"/>
              <w:rPr>
                <w:rFonts w:ascii="Arial" w:hAnsi="Arial" w:cs="Arial"/>
                <w:i/>
                <w:sz w:val="18"/>
                <w:szCs w:val="18"/>
              </w:rPr>
            </w:pPr>
            <w:r>
              <w:rPr>
                <w:rFonts w:ascii="Arial" w:hAnsi="Arial" w:cs="Arial"/>
                <w:i/>
                <w:sz w:val="18"/>
                <w:szCs w:val="18"/>
              </w:rPr>
              <w:t>Overarching management by Estates with ITS considerations and other areas during contractor works and refurbishments.</w:t>
            </w:r>
          </w:p>
          <w:p w14:paraId="15C8B748" w14:textId="1929AE9B" w:rsidR="001E54C7" w:rsidRPr="00B261BD" w:rsidRDefault="00FD30FE" w:rsidP="005E060B">
            <w:pPr>
              <w:pStyle w:val="Default"/>
              <w:spacing w:before="120" w:after="120"/>
              <w:rPr>
                <w:rFonts w:ascii="Arial" w:hAnsi="Arial" w:cs="Arial"/>
                <w:i/>
                <w:sz w:val="18"/>
                <w:szCs w:val="18"/>
              </w:rPr>
            </w:pPr>
            <w:r>
              <w:rPr>
                <w:rFonts w:ascii="Arial" w:hAnsi="Arial" w:cs="Arial"/>
                <w:i/>
                <w:sz w:val="18"/>
                <w:szCs w:val="18"/>
              </w:rPr>
              <w:t xml:space="preserve">External research locations. </w:t>
            </w:r>
            <w:r w:rsidR="001E54C7">
              <w:rPr>
                <w:rFonts w:ascii="Arial" w:hAnsi="Arial" w:cs="Arial"/>
                <w:i/>
                <w:sz w:val="18"/>
                <w:szCs w:val="18"/>
              </w:rPr>
              <w:t xml:space="preserve"> </w:t>
            </w:r>
          </w:p>
        </w:tc>
        <w:tc>
          <w:tcPr>
            <w:tcW w:w="10987" w:type="dxa"/>
            <w:gridSpan w:val="8"/>
          </w:tcPr>
          <w:p w14:paraId="1B36740E" w14:textId="0C9EF2A2" w:rsidR="00451F24" w:rsidRDefault="00451F24" w:rsidP="005E060B">
            <w:pPr>
              <w:pStyle w:val="Default"/>
              <w:spacing w:before="120" w:after="120"/>
              <w:rPr>
                <w:rFonts w:ascii="Arial" w:hAnsi="Arial" w:cs="Arial"/>
                <w:i/>
                <w:sz w:val="18"/>
                <w:szCs w:val="18"/>
              </w:rPr>
            </w:pPr>
            <w:r>
              <w:rPr>
                <w:rFonts w:ascii="Arial" w:hAnsi="Arial" w:cs="Arial"/>
                <w:i/>
                <w:sz w:val="18"/>
                <w:szCs w:val="18"/>
              </w:rPr>
              <w:t>The University has procedures in place in compliance with C</w:t>
            </w:r>
            <w:r w:rsidR="00EB390F">
              <w:rPr>
                <w:rFonts w:ascii="Arial" w:hAnsi="Arial" w:cs="Arial"/>
                <w:i/>
                <w:sz w:val="18"/>
                <w:szCs w:val="18"/>
              </w:rPr>
              <w:t xml:space="preserve">ontrol of </w:t>
            </w:r>
            <w:r>
              <w:rPr>
                <w:rFonts w:ascii="Arial" w:hAnsi="Arial" w:cs="Arial"/>
                <w:i/>
                <w:sz w:val="18"/>
                <w:szCs w:val="18"/>
              </w:rPr>
              <w:t>A</w:t>
            </w:r>
            <w:r w:rsidR="00EB390F">
              <w:rPr>
                <w:rFonts w:ascii="Arial" w:hAnsi="Arial" w:cs="Arial"/>
                <w:i/>
                <w:sz w:val="18"/>
                <w:szCs w:val="18"/>
              </w:rPr>
              <w:t xml:space="preserve">sbestos </w:t>
            </w:r>
            <w:r>
              <w:rPr>
                <w:rFonts w:ascii="Arial" w:hAnsi="Arial" w:cs="Arial"/>
                <w:i/>
                <w:sz w:val="18"/>
                <w:szCs w:val="18"/>
              </w:rPr>
              <w:t>R</w:t>
            </w:r>
            <w:r w:rsidR="00EB390F">
              <w:rPr>
                <w:rFonts w:ascii="Arial" w:hAnsi="Arial" w:cs="Arial"/>
                <w:i/>
                <w:sz w:val="18"/>
                <w:szCs w:val="18"/>
              </w:rPr>
              <w:t xml:space="preserve">egulations, </w:t>
            </w:r>
            <w:r>
              <w:rPr>
                <w:rFonts w:ascii="Arial" w:hAnsi="Arial" w:cs="Arial"/>
                <w:i/>
                <w:sz w:val="18"/>
                <w:szCs w:val="18"/>
              </w:rPr>
              <w:t xml:space="preserve">2012. </w:t>
            </w:r>
          </w:p>
          <w:p w14:paraId="51781AA5" w14:textId="6248BAE3" w:rsidR="001E54C7" w:rsidRPr="00B261BD" w:rsidRDefault="001E54C7" w:rsidP="005E060B">
            <w:pPr>
              <w:pStyle w:val="Default"/>
              <w:spacing w:before="120" w:after="120"/>
              <w:rPr>
                <w:rFonts w:ascii="Arial" w:hAnsi="Arial" w:cs="Arial"/>
                <w:i/>
                <w:sz w:val="18"/>
                <w:szCs w:val="18"/>
              </w:rPr>
            </w:pPr>
            <w:r w:rsidRPr="00B261BD">
              <w:rPr>
                <w:rFonts w:ascii="Arial" w:hAnsi="Arial" w:cs="Arial"/>
                <w:i/>
                <w:sz w:val="18"/>
                <w:szCs w:val="18"/>
              </w:rPr>
              <w:t>All areas</w:t>
            </w:r>
            <w:r w:rsidR="00451F24">
              <w:rPr>
                <w:rFonts w:ascii="Arial" w:hAnsi="Arial" w:cs="Arial"/>
                <w:i/>
                <w:sz w:val="18"/>
                <w:szCs w:val="18"/>
              </w:rPr>
              <w:t>,</w:t>
            </w:r>
            <w:r w:rsidRPr="00B261BD">
              <w:rPr>
                <w:rFonts w:ascii="Arial" w:hAnsi="Arial" w:cs="Arial"/>
                <w:i/>
                <w:sz w:val="18"/>
                <w:szCs w:val="18"/>
              </w:rPr>
              <w:t xml:space="preserve"> department</w:t>
            </w:r>
            <w:r w:rsidR="00451F24">
              <w:rPr>
                <w:rFonts w:ascii="Arial" w:hAnsi="Arial" w:cs="Arial"/>
                <w:i/>
                <w:sz w:val="18"/>
                <w:szCs w:val="18"/>
              </w:rPr>
              <w:t xml:space="preserve">s and buildings are </w:t>
            </w:r>
            <w:r w:rsidR="00451F24" w:rsidRPr="00B261BD">
              <w:rPr>
                <w:rFonts w:ascii="Arial" w:hAnsi="Arial" w:cs="Arial"/>
                <w:i/>
                <w:sz w:val="18"/>
                <w:szCs w:val="18"/>
              </w:rPr>
              <w:t>regularly</w:t>
            </w:r>
            <w:r w:rsidRPr="00B261BD">
              <w:rPr>
                <w:rFonts w:ascii="Arial" w:hAnsi="Arial" w:cs="Arial"/>
                <w:i/>
                <w:sz w:val="18"/>
                <w:szCs w:val="18"/>
              </w:rPr>
              <w:t xml:space="preserve"> surveyed by estates service</w:t>
            </w:r>
            <w:r w:rsidR="00451F24">
              <w:rPr>
                <w:rFonts w:ascii="Arial" w:hAnsi="Arial" w:cs="Arial"/>
                <w:i/>
                <w:sz w:val="18"/>
                <w:szCs w:val="18"/>
              </w:rPr>
              <w:t xml:space="preserve">s and external expert asbestos contractors on an annual basis. Asbestos registers and plan locations are in place. </w:t>
            </w:r>
          </w:p>
          <w:p w14:paraId="25C9655E" w14:textId="43444FF7" w:rsidR="001E54C7" w:rsidRDefault="001E54C7" w:rsidP="005E060B">
            <w:pPr>
              <w:pStyle w:val="Default"/>
              <w:spacing w:before="120" w:after="120"/>
              <w:rPr>
                <w:rFonts w:ascii="Arial" w:hAnsi="Arial" w:cs="Arial"/>
                <w:i/>
                <w:sz w:val="18"/>
                <w:szCs w:val="18"/>
              </w:rPr>
            </w:pPr>
            <w:r w:rsidRPr="00B261BD">
              <w:rPr>
                <w:rFonts w:ascii="Arial" w:hAnsi="Arial" w:cs="Arial"/>
                <w:i/>
                <w:sz w:val="18"/>
                <w:szCs w:val="18"/>
              </w:rPr>
              <w:t xml:space="preserve">Any areas of asbestos </w:t>
            </w:r>
            <w:r w:rsidR="00451F24">
              <w:rPr>
                <w:rFonts w:ascii="Arial" w:hAnsi="Arial" w:cs="Arial"/>
                <w:i/>
                <w:sz w:val="18"/>
                <w:szCs w:val="18"/>
              </w:rPr>
              <w:t xml:space="preserve">are </w:t>
            </w:r>
            <w:r w:rsidRPr="00B261BD">
              <w:rPr>
                <w:rFonts w:ascii="Arial" w:hAnsi="Arial" w:cs="Arial"/>
                <w:i/>
                <w:sz w:val="18"/>
                <w:szCs w:val="18"/>
              </w:rPr>
              <w:t>clearly marked, and all persons who work in areas with asbestos receive training on the hazards of asbestos.</w:t>
            </w:r>
          </w:p>
          <w:p w14:paraId="07A3052F" w14:textId="642E60E9" w:rsidR="00FD30FE" w:rsidRPr="00B261BD" w:rsidRDefault="00451F24" w:rsidP="005E060B">
            <w:pPr>
              <w:pStyle w:val="Default"/>
              <w:spacing w:before="120" w:after="120"/>
              <w:rPr>
                <w:rFonts w:ascii="Arial" w:hAnsi="Arial" w:cs="Arial"/>
                <w:i/>
                <w:sz w:val="18"/>
                <w:szCs w:val="18"/>
              </w:rPr>
            </w:pPr>
            <w:r>
              <w:rPr>
                <w:rFonts w:ascii="Arial" w:hAnsi="Arial" w:cs="Arial"/>
                <w:i/>
                <w:sz w:val="18"/>
                <w:szCs w:val="18"/>
              </w:rPr>
              <w:t>Information on a</w:t>
            </w:r>
            <w:r w:rsidR="00FD30FE">
              <w:rPr>
                <w:rFonts w:ascii="Arial" w:hAnsi="Arial" w:cs="Arial"/>
                <w:i/>
                <w:sz w:val="18"/>
                <w:szCs w:val="18"/>
              </w:rPr>
              <w:t>sbestos containing material locations on campus</w:t>
            </w:r>
            <w:r>
              <w:rPr>
                <w:rFonts w:ascii="Arial" w:hAnsi="Arial" w:cs="Arial"/>
                <w:i/>
                <w:sz w:val="18"/>
                <w:szCs w:val="18"/>
              </w:rPr>
              <w:t xml:space="preserve"> are available to anyone from the University Health and Safety Advisor. </w:t>
            </w:r>
          </w:p>
        </w:tc>
      </w:tr>
      <w:tr w:rsidR="001E54C7" w:rsidRPr="00B261BD" w14:paraId="474AE03C" w14:textId="77777777" w:rsidTr="002767FC">
        <w:tblPrEx>
          <w:tblBorders>
            <w:top w:val="single" w:sz="12" w:space="0" w:color="auto"/>
            <w:left w:val="single" w:sz="12" w:space="0" w:color="auto"/>
            <w:bottom w:val="single" w:sz="12" w:space="0" w:color="auto"/>
            <w:right w:val="single" w:sz="12" w:space="0" w:color="auto"/>
          </w:tblBorders>
        </w:tblPrEx>
        <w:trPr>
          <w:cantSplit/>
          <w:trHeight w:val="1203"/>
        </w:trPr>
        <w:tc>
          <w:tcPr>
            <w:tcW w:w="1447" w:type="dxa"/>
          </w:tcPr>
          <w:p w14:paraId="21D6399A" w14:textId="771AE081" w:rsidR="001E54C7" w:rsidRPr="00E221A3" w:rsidRDefault="001E54C7" w:rsidP="005E060B">
            <w:pPr>
              <w:spacing w:before="120" w:after="120"/>
              <w:rPr>
                <w:rFonts w:ascii="Arial" w:hAnsi="Arial" w:cs="Arial"/>
                <w:b/>
                <w:i/>
                <w:sz w:val="18"/>
                <w:szCs w:val="18"/>
              </w:rPr>
            </w:pPr>
            <w:r>
              <w:rPr>
                <w:rFonts w:ascii="Arial" w:hAnsi="Arial" w:cs="Arial"/>
                <w:b/>
                <w:i/>
                <w:sz w:val="18"/>
                <w:szCs w:val="18"/>
              </w:rPr>
              <w:t>Accessibility</w:t>
            </w:r>
          </w:p>
        </w:tc>
        <w:tc>
          <w:tcPr>
            <w:tcW w:w="2508" w:type="dxa"/>
          </w:tcPr>
          <w:p w14:paraId="19E4C80A" w14:textId="77777777" w:rsidR="001E54C7" w:rsidRDefault="001E54C7" w:rsidP="005E060B">
            <w:pPr>
              <w:pStyle w:val="Default"/>
              <w:spacing w:before="120" w:after="120"/>
              <w:rPr>
                <w:rFonts w:ascii="Arial" w:hAnsi="Arial" w:cs="Arial"/>
                <w:i/>
                <w:sz w:val="18"/>
                <w:szCs w:val="18"/>
              </w:rPr>
            </w:pPr>
            <w:r>
              <w:rPr>
                <w:rFonts w:ascii="Arial" w:hAnsi="Arial" w:cs="Arial"/>
                <w:i/>
                <w:sz w:val="18"/>
                <w:szCs w:val="18"/>
              </w:rPr>
              <w:t xml:space="preserve">All buildings and areas, specific event </w:t>
            </w:r>
            <w:r w:rsidR="00DE0A37">
              <w:rPr>
                <w:rFonts w:ascii="Arial" w:hAnsi="Arial" w:cs="Arial"/>
                <w:i/>
                <w:sz w:val="18"/>
                <w:szCs w:val="18"/>
              </w:rPr>
              <w:t xml:space="preserve">planning, travel </w:t>
            </w:r>
            <w:r w:rsidR="00E16BAF">
              <w:rPr>
                <w:rFonts w:ascii="Arial" w:hAnsi="Arial" w:cs="Arial"/>
                <w:i/>
                <w:sz w:val="18"/>
                <w:szCs w:val="18"/>
              </w:rPr>
              <w:t>and fieldwork and</w:t>
            </w:r>
            <w:r w:rsidR="00F9411A">
              <w:rPr>
                <w:rFonts w:ascii="Arial" w:hAnsi="Arial" w:cs="Arial"/>
                <w:i/>
                <w:sz w:val="18"/>
                <w:szCs w:val="18"/>
              </w:rPr>
              <w:t xml:space="preserve"> research</w:t>
            </w:r>
            <w:r>
              <w:rPr>
                <w:rFonts w:ascii="Arial" w:hAnsi="Arial" w:cs="Arial"/>
                <w:i/>
                <w:sz w:val="18"/>
                <w:szCs w:val="18"/>
              </w:rPr>
              <w:t>.</w:t>
            </w:r>
          </w:p>
          <w:p w14:paraId="028716A5" w14:textId="77777777" w:rsidR="007842F7" w:rsidRDefault="007842F7" w:rsidP="005E060B">
            <w:pPr>
              <w:pStyle w:val="Default"/>
              <w:spacing w:before="120" w:after="120"/>
              <w:rPr>
                <w:rFonts w:ascii="Arial" w:hAnsi="Arial" w:cs="Arial"/>
                <w:i/>
                <w:sz w:val="18"/>
                <w:szCs w:val="18"/>
              </w:rPr>
            </w:pPr>
          </w:p>
          <w:p w14:paraId="326C8770" w14:textId="137C7A68" w:rsidR="007842F7" w:rsidRDefault="00DA2A5F" w:rsidP="005E060B">
            <w:pPr>
              <w:pStyle w:val="Default"/>
              <w:spacing w:before="120" w:after="120"/>
              <w:rPr>
                <w:rFonts w:ascii="Arial" w:hAnsi="Arial" w:cs="Arial"/>
                <w:i/>
                <w:sz w:val="18"/>
                <w:szCs w:val="18"/>
              </w:rPr>
            </w:pPr>
            <w:hyperlink r:id="rId11" w:history="1">
              <w:r w:rsidR="007842F7">
                <w:rPr>
                  <w:rStyle w:val="Hyperlink"/>
                  <w:rFonts w:ascii="Arial" w:hAnsi="Arial" w:cs="Arial"/>
                  <w:i/>
                  <w:sz w:val="18"/>
                  <w:szCs w:val="18"/>
                </w:rPr>
                <w:t xml:space="preserve">HSE Best-Practice for Workers with Disabilities </w:t>
              </w:r>
            </w:hyperlink>
          </w:p>
        </w:tc>
        <w:tc>
          <w:tcPr>
            <w:tcW w:w="10987" w:type="dxa"/>
            <w:gridSpan w:val="8"/>
          </w:tcPr>
          <w:p w14:paraId="160E1054" w14:textId="2BC50F04" w:rsidR="001E54C7" w:rsidRPr="007842F7" w:rsidRDefault="00405E1E" w:rsidP="005E060B">
            <w:pPr>
              <w:pStyle w:val="Default"/>
              <w:spacing w:before="120" w:after="120"/>
              <w:rPr>
                <w:rFonts w:ascii="Arial" w:hAnsi="Arial" w:cs="Arial"/>
                <w:i/>
                <w:sz w:val="18"/>
                <w:szCs w:val="18"/>
              </w:rPr>
            </w:pPr>
            <w:r w:rsidRPr="007842F7">
              <w:rPr>
                <w:rFonts w:ascii="Arial" w:hAnsi="Arial" w:cs="Arial"/>
                <w:i/>
                <w:sz w:val="18"/>
                <w:szCs w:val="18"/>
              </w:rPr>
              <w:t>All University buildings comply with Approved document M of the Building Regulations.</w:t>
            </w:r>
            <w:r w:rsidR="002854B2" w:rsidRPr="007842F7">
              <w:rPr>
                <w:rFonts w:ascii="Arial" w:hAnsi="Arial" w:cs="Arial"/>
                <w:i/>
                <w:sz w:val="18"/>
                <w:szCs w:val="18"/>
              </w:rPr>
              <w:t xml:space="preserve"> </w:t>
            </w:r>
          </w:p>
          <w:p w14:paraId="2D811174" w14:textId="0B0FD507" w:rsidR="001E54C7" w:rsidRPr="007842F7" w:rsidRDefault="00405E1E" w:rsidP="005E060B">
            <w:pPr>
              <w:pStyle w:val="Default"/>
              <w:spacing w:before="120" w:after="120"/>
              <w:rPr>
                <w:rFonts w:ascii="Arial" w:hAnsi="Arial" w:cs="Arial"/>
                <w:i/>
                <w:sz w:val="18"/>
                <w:szCs w:val="18"/>
              </w:rPr>
            </w:pPr>
            <w:r w:rsidRPr="007842F7">
              <w:rPr>
                <w:rFonts w:ascii="Arial" w:hAnsi="Arial" w:cs="Arial"/>
                <w:i/>
                <w:sz w:val="18"/>
                <w:szCs w:val="18"/>
              </w:rPr>
              <w:t>Risk assessment</w:t>
            </w:r>
            <w:r w:rsidR="002854B2" w:rsidRPr="007842F7">
              <w:rPr>
                <w:rFonts w:ascii="Arial" w:hAnsi="Arial" w:cs="Arial"/>
                <w:i/>
                <w:sz w:val="18"/>
                <w:szCs w:val="18"/>
              </w:rPr>
              <w:t xml:space="preserve"> and prior planning for visitors to events should</w:t>
            </w:r>
            <w:r w:rsidRPr="007842F7">
              <w:rPr>
                <w:rFonts w:ascii="Arial" w:hAnsi="Arial" w:cs="Arial"/>
                <w:i/>
                <w:sz w:val="18"/>
                <w:szCs w:val="18"/>
              </w:rPr>
              <w:t xml:space="preserve"> specifically evaluate any person with accessibility needs</w:t>
            </w:r>
            <w:r w:rsidR="00DE0A37" w:rsidRPr="007842F7">
              <w:rPr>
                <w:rFonts w:ascii="Arial" w:hAnsi="Arial" w:cs="Arial"/>
                <w:i/>
                <w:sz w:val="18"/>
                <w:szCs w:val="18"/>
              </w:rPr>
              <w:t>, access to and from venues,</w:t>
            </w:r>
            <w:r w:rsidR="00E16BAF" w:rsidRPr="007842F7">
              <w:rPr>
                <w:rFonts w:ascii="Arial" w:hAnsi="Arial" w:cs="Arial"/>
                <w:i/>
                <w:sz w:val="18"/>
                <w:szCs w:val="18"/>
              </w:rPr>
              <w:t xml:space="preserve"> support required,</w:t>
            </w:r>
            <w:r w:rsidR="00DE0A37" w:rsidRPr="007842F7">
              <w:rPr>
                <w:rFonts w:ascii="Arial" w:hAnsi="Arial" w:cs="Arial"/>
                <w:i/>
                <w:sz w:val="18"/>
                <w:szCs w:val="18"/>
              </w:rPr>
              <w:t xml:space="preserve"> emergency arrangements and any equipment needed to ensure safety. </w:t>
            </w:r>
          </w:p>
          <w:p w14:paraId="3EC5B836" w14:textId="15EBEF7F" w:rsidR="00810E03" w:rsidRPr="007842F7" w:rsidRDefault="00014000" w:rsidP="00810E03">
            <w:pPr>
              <w:widowControl w:val="0"/>
              <w:autoSpaceDE w:val="0"/>
              <w:autoSpaceDN w:val="0"/>
              <w:adjustRightInd w:val="0"/>
              <w:rPr>
                <w:rFonts w:ascii="Arial" w:hAnsi="Arial" w:cs="Arial"/>
                <w:i/>
                <w:sz w:val="18"/>
                <w:szCs w:val="18"/>
              </w:rPr>
            </w:pPr>
            <w:r w:rsidRPr="007842F7">
              <w:rPr>
                <w:rFonts w:ascii="Arial" w:hAnsi="Arial" w:cs="Arial"/>
                <w:i/>
                <w:sz w:val="18"/>
                <w:szCs w:val="18"/>
              </w:rPr>
              <w:t>A PEEP or GEEP may be required to ensure the safety of individuals during an emergency</w:t>
            </w:r>
            <w:r w:rsidR="002854B2" w:rsidRPr="007842F7">
              <w:rPr>
                <w:rFonts w:ascii="Arial" w:hAnsi="Arial" w:cs="Arial"/>
                <w:i/>
                <w:sz w:val="18"/>
                <w:szCs w:val="18"/>
              </w:rPr>
              <w:t xml:space="preserve"> and LSP information should be checked for university students.</w:t>
            </w:r>
            <w:r w:rsidR="00810E03" w:rsidRPr="007842F7">
              <w:rPr>
                <w:rFonts w:ascii="Arial" w:hAnsi="Arial" w:cs="Arial"/>
                <w:i/>
                <w:sz w:val="18"/>
                <w:szCs w:val="18"/>
              </w:rPr>
              <w:t xml:space="preserve"> Procedures are in place with refuge point, refuge call button and Evac chair in stairwells.</w:t>
            </w:r>
          </w:p>
          <w:p w14:paraId="660FE150" w14:textId="77777777" w:rsidR="00810E03" w:rsidRPr="007842F7" w:rsidRDefault="00810E03" w:rsidP="00810E03">
            <w:pPr>
              <w:widowControl w:val="0"/>
              <w:autoSpaceDE w:val="0"/>
              <w:autoSpaceDN w:val="0"/>
              <w:adjustRightInd w:val="0"/>
              <w:rPr>
                <w:rFonts w:ascii="Arial" w:hAnsi="Arial" w:cs="Arial"/>
                <w:i/>
                <w:sz w:val="18"/>
                <w:szCs w:val="18"/>
              </w:rPr>
            </w:pPr>
          </w:p>
          <w:p w14:paraId="491FBBE5" w14:textId="174FA8EA" w:rsidR="00810E03" w:rsidRPr="007842F7" w:rsidRDefault="00810E03" w:rsidP="00810E03">
            <w:pPr>
              <w:widowControl w:val="0"/>
              <w:autoSpaceDE w:val="0"/>
              <w:autoSpaceDN w:val="0"/>
              <w:adjustRightInd w:val="0"/>
              <w:rPr>
                <w:rFonts w:ascii="Arial" w:hAnsi="Arial" w:cs="Arial"/>
                <w:i/>
                <w:sz w:val="18"/>
                <w:szCs w:val="18"/>
              </w:rPr>
            </w:pPr>
            <w:r w:rsidRPr="007842F7">
              <w:rPr>
                <w:rFonts w:ascii="Arial" w:hAnsi="Arial" w:cs="Arial"/>
                <w:i/>
                <w:sz w:val="18"/>
                <w:szCs w:val="18"/>
              </w:rPr>
              <w:t>Building has passenger lift with access to all floors.</w:t>
            </w:r>
          </w:p>
          <w:p w14:paraId="617827AA" w14:textId="77777777" w:rsidR="00810E03" w:rsidRPr="007842F7" w:rsidRDefault="00810E03" w:rsidP="00810E03">
            <w:pPr>
              <w:widowControl w:val="0"/>
              <w:autoSpaceDE w:val="0"/>
              <w:autoSpaceDN w:val="0"/>
              <w:adjustRightInd w:val="0"/>
              <w:rPr>
                <w:rFonts w:ascii="Arial" w:hAnsi="Arial" w:cs="Arial"/>
                <w:i/>
                <w:sz w:val="18"/>
                <w:szCs w:val="18"/>
              </w:rPr>
            </w:pPr>
          </w:p>
          <w:p w14:paraId="59969F0A" w14:textId="7A5374F7" w:rsidR="00810E03" w:rsidRPr="007842F7" w:rsidRDefault="00810E03" w:rsidP="00810E03">
            <w:pPr>
              <w:textAlignment w:val="baseline"/>
              <w:rPr>
                <w:rFonts w:ascii="Arial" w:hAnsi="Arial" w:cs="Arial"/>
                <w:i/>
                <w:color w:val="111111"/>
                <w:sz w:val="18"/>
                <w:szCs w:val="18"/>
              </w:rPr>
            </w:pPr>
            <w:r w:rsidRPr="007842F7">
              <w:rPr>
                <w:rFonts w:ascii="Arial" w:hAnsi="Arial" w:cs="Arial"/>
                <w:i/>
                <w:color w:val="111111"/>
                <w:sz w:val="18"/>
                <w:szCs w:val="18"/>
              </w:rPr>
              <w:t xml:space="preserve">Deaf </w:t>
            </w:r>
            <w:proofErr w:type="spellStart"/>
            <w:r w:rsidRPr="007842F7">
              <w:rPr>
                <w:rFonts w:ascii="Arial" w:hAnsi="Arial" w:cs="Arial"/>
                <w:i/>
                <w:color w:val="111111"/>
                <w:sz w:val="18"/>
                <w:szCs w:val="18"/>
              </w:rPr>
              <w:t>Alerter</w:t>
            </w:r>
            <w:proofErr w:type="spellEnd"/>
            <w:r w:rsidRPr="007842F7">
              <w:rPr>
                <w:rFonts w:ascii="Arial" w:hAnsi="Arial" w:cs="Arial"/>
                <w:i/>
                <w:color w:val="111111"/>
                <w:sz w:val="18"/>
                <w:szCs w:val="18"/>
              </w:rPr>
              <w:t xml:space="preserve"> Group system or Scope System (Creative Campus) has been applied to t new building for </w:t>
            </w:r>
            <w:proofErr w:type="spellStart"/>
            <w:r w:rsidRPr="007842F7">
              <w:rPr>
                <w:rFonts w:ascii="Arial" w:hAnsi="Arial" w:cs="Arial"/>
                <w:i/>
                <w:color w:val="111111"/>
                <w:sz w:val="18"/>
                <w:szCs w:val="18"/>
              </w:rPr>
              <w:t>alerter</w:t>
            </w:r>
            <w:proofErr w:type="spellEnd"/>
            <w:r w:rsidRPr="007842F7">
              <w:rPr>
                <w:rFonts w:ascii="Arial" w:hAnsi="Arial" w:cs="Arial"/>
                <w:i/>
                <w:color w:val="111111"/>
                <w:sz w:val="18"/>
                <w:szCs w:val="18"/>
              </w:rPr>
              <w:t xml:space="preserve"> pager use. </w:t>
            </w:r>
          </w:p>
          <w:p w14:paraId="02602D43" w14:textId="77777777" w:rsidR="00810E03" w:rsidRPr="007842F7" w:rsidRDefault="00810E03" w:rsidP="00810E03">
            <w:pPr>
              <w:widowControl w:val="0"/>
              <w:autoSpaceDE w:val="0"/>
              <w:autoSpaceDN w:val="0"/>
              <w:adjustRightInd w:val="0"/>
              <w:rPr>
                <w:rFonts w:ascii="Arial" w:hAnsi="Arial" w:cs="Arial"/>
                <w:i/>
                <w:sz w:val="18"/>
                <w:szCs w:val="18"/>
              </w:rPr>
            </w:pPr>
          </w:p>
          <w:p w14:paraId="7ECD9662" w14:textId="77777777" w:rsidR="00810E03" w:rsidRPr="007842F7" w:rsidRDefault="00810E03" w:rsidP="00810E03">
            <w:pPr>
              <w:widowControl w:val="0"/>
              <w:autoSpaceDE w:val="0"/>
              <w:autoSpaceDN w:val="0"/>
              <w:adjustRightInd w:val="0"/>
              <w:rPr>
                <w:rFonts w:ascii="Arial" w:hAnsi="Arial" w:cs="Arial"/>
                <w:i/>
                <w:sz w:val="18"/>
                <w:szCs w:val="18"/>
              </w:rPr>
            </w:pPr>
            <w:r w:rsidRPr="007842F7">
              <w:rPr>
                <w:rFonts w:ascii="Arial" w:hAnsi="Arial" w:cs="Arial"/>
                <w:i/>
                <w:color w:val="111111"/>
                <w:sz w:val="18"/>
                <w:szCs w:val="18"/>
              </w:rPr>
              <w:t>Staff using the building to be given information on refuge areas, refuge call points and Evac chair locations.</w:t>
            </w:r>
          </w:p>
          <w:p w14:paraId="300F2770" w14:textId="77777777" w:rsidR="00810E03" w:rsidRPr="007842F7" w:rsidRDefault="00810E03" w:rsidP="00810E03">
            <w:pPr>
              <w:widowControl w:val="0"/>
              <w:autoSpaceDE w:val="0"/>
              <w:autoSpaceDN w:val="0"/>
              <w:adjustRightInd w:val="0"/>
              <w:rPr>
                <w:rFonts w:ascii="Arial" w:hAnsi="Arial" w:cs="Arial"/>
                <w:i/>
                <w:sz w:val="18"/>
                <w:szCs w:val="18"/>
              </w:rPr>
            </w:pPr>
          </w:p>
          <w:p w14:paraId="5068B480" w14:textId="77777777" w:rsidR="00810E03" w:rsidRPr="007842F7" w:rsidRDefault="00810E03" w:rsidP="00810E03">
            <w:pPr>
              <w:rPr>
                <w:rFonts w:ascii="Arial" w:hAnsi="Arial" w:cs="Arial"/>
                <w:i/>
                <w:sz w:val="18"/>
                <w:szCs w:val="18"/>
              </w:rPr>
            </w:pPr>
            <w:r w:rsidRPr="007842F7">
              <w:rPr>
                <w:rFonts w:ascii="Arial" w:hAnsi="Arial" w:cs="Arial"/>
                <w:i/>
                <w:sz w:val="18"/>
                <w:szCs w:val="18"/>
              </w:rPr>
              <w:t>Rooms are provided with wheelchair access and facilities, induction loops, other hearing assistive devices, and arrangements for assistive guide dogs on requested</w:t>
            </w:r>
          </w:p>
          <w:p w14:paraId="089499E6" w14:textId="29709FAF" w:rsidR="007842F7" w:rsidRPr="00B261BD" w:rsidRDefault="00810E03" w:rsidP="00810E03">
            <w:pPr>
              <w:pStyle w:val="Default"/>
              <w:spacing w:before="120" w:after="120"/>
              <w:rPr>
                <w:rFonts w:ascii="Arial" w:hAnsi="Arial" w:cs="Arial"/>
                <w:i/>
                <w:sz w:val="18"/>
                <w:szCs w:val="18"/>
              </w:rPr>
            </w:pPr>
            <w:r w:rsidRPr="007842F7">
              <w:rPr>
                <w:rFonts w:ascii="Arial" w:hAnsi="Arial" w:cs="Arial"/>
                <w:i/>
                <w:sz w:val="18"/>
                <w:szCs w:val="18"/>
              </w:rPr>
              <w:t>Where possible plan for those with mobility issues to use rooms/events on the ground floor.</w:t>
            </w:r>
          </w:p>
        </w:tc>
      </w:tr>
      <w:tr w:rsidR="00976255" w:rsidRPr="00B261BD" w14:paraId="12A18CB2" w14:textId="77777777" w:rsidTr="00B354F9">
        <w:tblPrEx>
          <w:tblBorders>
            <w:top w:val="single" w:sz="12" w:space="0" w:color="auto"/>
            <w:left w:val="single" w:sz="12" w:space="0" w:color="auto"/>
            <w:bottom w:val="single" w:sz="12" w:space="0" w:color="auto"/>
            <w:right w:val="single" w:sz="12" w:space="0" w:color="auto"/>
          </w:tblBorders>
        </w:tblPrEx>
        <w:trPr>
          <w:cantSplit/>
          <w:trHeight w:val="324"/>
        </w:trPr>
        <w:tc>
          <w:tcPr>
            <w:tcW w:w="14942" w:type="dxa"/>
            <w:gridSpan w:val="10"/>
            <w:shd w:val="clear" w:color="auto" w:fill="D9D9D9" w:themeFill="background1" w:themeFillShade="D9"/>
          </w:tcPr>
          <w:p w14:paraId="601EA4B5" w14:textId="5F8CB519" w:rsidR="00976255" w:rsidRPr="00B261BD" w:rsidRDefault="00976255" w:rsidP="005E060B">
            <w:pPr>
              <w:spacing w:before="120" w:after="120"/>
              <w:rPr>
                <w:rFonts w:ascii="Arial" w:hAnsi="Arial" w:cs="Arial"/>
                <w:i/>
                <w:sz w:val="18"/>
                <w:szCs w:val="18"/>
              </w:rPr>
            </w:pPr>
            <w:r>
              <w:rPr>
                <w:rFonts w:ascii="Arial" w:hAnsi="Arial" w:cs="Arial"/>
                <w:b/>
                <w:i/>
                <w:sz w:val="18"/>
                <w:szCs w:val="18"/>
              </w:rPr>
              <w:t>B</w:t>
            </w:r>
          </w:p>
        </w:tc>
      </w:tr>
      <w:tr w:rsidR="001E54C7" w:rsidRPr="00B261BD" w14:paraId="03A7B8E2" w14:textId="77777777" w:rsidTr="002767FC">
        <w:tblPrEx>
          <w:tblBorders>
            <w:top w:val="single" w:sz="12" w:space="0" w:color="auto"/>
            <w:left w:val="single" w:sz="12" w:space="0" w:color="auto"/>
            <w:bottom w:val="single" w:sz="12" w:space="0" w:color="auto"/>
            <w:right w:val="single" w:sz="12" w:space="0" w:color="auto"/>
          </w:tblBorders>
        </w:tblPrEx>
        <w:trPr>
          <w:cantSplit/>
          <w:trHeight w:val="1481"/>
        </w:trPr>
        <w:tc>
          <w:tcPr>
            <w:tcW w:w="1447" w:type="dxa"/>
          </w:tcPr>
          <w:p w14:paraId="4D35399A" w14:textId="2DD27546" w:rsidR="001E54C7" w:rsidRPr="00E221A3" w:rsidRDefault="001E54C7" w:rsidP="002A5140">
            <w:pPr>
              <w:spacing w:before="120" w:after="120"/>
              <w:jc w:val="center"/>
              <w:rPr>
                <w:rFonts w:ascii="Arial" w:hAnsi="Arial" w:cs="Arial"/>
                <w:b/>
                <w:i/>
                <w:sz w:val="18"/>
                <w:szCs w:val="18"/>
              </w:rPr>
            </w:pPr>
            <w:r>
              <w:rPr>
                <w:rFonts w:ascii="Arial" w:hAnsi="Arial" w:cs="Arial"/>
                <w:b/>
                <w:i/>
                <w:sz w:val="18"/>
                <w:szCs w:val="18"/>
              </w:rPr>
              <w:lastRenderedPageBreak/>
              <w:t>Biological Activity</w:t>
            </w:r>
          </w:p>
        </w:tc>
        <w:tc>
          <w:tcPr>
            <w:tcW w:w="2508" w:type="dxa"/>
          </w:tcPr>
          <w:p w14:paraId="0DEFB2F9" w14:textId="617F24F1" w:rsidR="001E54C7" w:rsidRDefault="001E54C7" w:rsidP="005E060B">
            <w:pPr>
              <w:pStyle w:val="Default"/>
              <w:spacing w:before="120" w:after="120"/>
              <w:rPr>
                <w:rFonts w:ascii="Arial" w:hAnsi="Arial" w:cs="Arial"/>
                <w:i/>
                <w:sz w:val="18"/>
                <w:szCs w:val="18"/>
              </w:rPr>
            </w:pPr>
            <w:r>
              <w:rPr>
                <w:rFonts w:ascii="Arial" w:hAnsi="Arial" w:cs="Arial"/>
                <w:i/>
                <w:sz w:val="18"/>
                <w:szCs w:val="18"/>
              </w:rPr>
              <w:t>Health Sciences, GES, Creative Arts</w:t>
            </w:r>
            <w:r w:rsidR="006F2AB7">
              <w:rPr>
                <w:rFonts w:ascii="Arial" w:hAnsi="Arial" w:cs="Arial"/>
                <w:i/>
                <w:sz w:val="18"/>
                <w:szCs w:val="18"/>
              </w:rPr>
              <w:t xml:space="preserve"> and specific research activity.</w:t>
            </w:r>
            <w:r>
              <w:rPr>
                <w:rFonts w:ascii="Arial" w:hAnsi="Arial" w:cs="Arial"/>
                <w:i/>
                <w:sz w:val="18"/>
                <w:szCs w:val="18"/>
              </w:rPr>
              <w:t xml:space="preserve">  </w:t>
            </w:r>
          </w:p>
        </w:tc>
        <w:tc>
          <w:tcPr>
            <w:tcW w:w="10987" w:type="dxa"/>
            <w:gridSpan w:val="8"/>
          </w:tcPr>
          <w:p w14:paraId="3D7BA0C0" w14:textId="2C517137" w:rsidR="006C5DAB" w:rsidRDefault="0002714D" w:rsidP="005E060B">
            <w:pPr>
              <w:pStyle w:val="Default"/>
              <w:spacing w:before="120" w:after="120"/>
              <w:rPr>
                <w:rFonts w:ascii="Arial" w:hAnsi="Arial" w:cs="Arial"/>
                <w:i/>
                <w:sz w:val="18"/>
                <w:szCs w:val="18"/>
              </w:rPr>
            </w:pPr>
            <w:r>
              <w:rPr>
                <w:rFonts w:ascii="Arial" w:hAnsi="Arial" w:cs="Arial"/>
                <w:i/>
                <w:sz w:val="18"/>
                <w:szCs w:val="18"/>
              </w:rPr>
              <w:t>Specific</w:t>
            </w:r>
            <w:r w:rsidR="006C5DAB">
              <w:rPr>
                <w:rFonts w:ascii="Arial" w:hAnsi="Arial" w:cs="Arial"/>
                <w:i/>
                <w:sz w:val="18"/>
                <w:szCs w:val="18"/>
              </w:rPr>
              <w:t xml:space="preserve"> risk assessment is required when wor</w:t>
            </w:r>
            <w:r w:rsidR="00D76608">
              <w:rPr>
                <w:rFonts w:ascii="Arial" w:hAnsi="Arial" w:cs="Arial"/>
                <w:i/>
                <w:sz w:val="18"/>
                <w:szCs w:val="18"/>
              </w:rPr>
              <w:t>k</w:t>
            </w:r>
            <w:r w:rsidR="006C5DAB">
              <w:rPr>
                <w:rFonts w:ascii="Arial" w:hAnsi="Arial" w:cs="Arial"/>
                <w:i/>
                <w:sz w:val="18"/>
                <w:szCs w:val="18"/>
              </w:rPr>
              <w:t>ing with</w:t>
            </w:r>
            <w:r>
              <w:rPr>
                <w:rFonts w:ascii="Arial" w:hAnsi="Arial" w:cs="Arial"/>
                <w:i/>
                <w:sz w:val="18"/>
                <w:szCs w:val="18"/>
              </w:rPr>
              <w:t xml:space="preserve"> biological</w:t>
            </w:r>
            <w:r w:rsidR="006C5DAB">
              <w:rPr>
                <w:rFonts w:ascii="Arial" w:hAnsi="Arial" w:cs="Arial"/>
                <w:i/>
                <w:sz w:val="18"/>
                <w:szCs w:val="18"/>
              </w:rPr>
              <w:t xml:space="preserve"> substances</w:t>
            </w:r>
            <w:r>
              <w:rPr>
                <w:rFonts w:ascii="Arial" w:hAnsi="Arial" w:cs="Arial"/>
                <w:i/>
                <w:sz w:val="18"/>
                <w:szCs w:val="18"/>
              </w:rPr>
              <w:t xml:space="preserve">. </w:t>
            </w:r>
            <w:r w:rsidR="006C5DAB">
              <w:rPr>
                <w:rFonts w:ascii="Arial" w:hAnsi="Arial" w:cs="Arial"/>
                <w:i/>
                <w:sz w:val="18"/>
                <w:szCs w:val="18"/>
              </w:rPr>
              <w:t>These could be</w:t>
            </w:r>
            <w:r>
              <w:rPr>
                <w:rFonts w:ascii="Arial" w:hAnsi="Arial" w:cs="Arial"/>
                <w:i/>
                <w:sz w:val="18"/>
                <w:szCs w:val="18"/>
              </w:rPr>
              <w:t xml:space="preserve"> in a lab environment such as animal</w:t>
            </w:r>
            <w:r w:rsidR="006C5DAB">
              <w:rPr>
                <w:rFonts w:ascii="Arial" w:hAnsi="Arial" w:cs="Arial"/>
                <w:i/>
                <w:sz w:val="18"/>
                <w:szCs w:val="18"/>
              </w:rPr>
              <w:t xml:space="preserve"> blood or other bodily fluids</w:t>
            </w:r>
            <w:r>
              <w:rPr>
                <w:rFonts w:ascii="Arial" w:hAnsi="Arial" w:cs="Arial"/>
                <w:i/>
                <w:sz w:val="18"/>
                <w:szCs w:val="18"/>
              </w:rPr>
              <w:t xml:space="preserve"> with ethical considerations</w:t>
            </w:r>
            <w:r w:rsidR="006C5DAB">
              <w:rPr>
                <w:rFonts w:ascii="Arial" w:hAnsi="Arial" w:cs="Arial"/>
                <w:i/>
                <w:sz w:val="18"/>
                <w:szCs w:val="18"/>
              </w:rPr>
              <w:t>,</w:t>
            </w:r>
            <w:r>
              <w:rPr>
                <w:rFonts w:ascii="Arial" w:hAnsi="Arial" w:cs="Arial"/>
                <w:i/>
                <w:sz w:val="18"/>
                <w:szCs w:val="18"/>
              </w:rPr>
              <w:t xml:space="preserve"> or any other</w:t>
            </w:r>
            <w:r w:rsidR="006C5DAB">
              <w:rPr>
                <w:rFonts w:ascii="Arial" w:hAnsi="Arial" w:cs="Arial"/>
                <w:i/>
                <w:sz w:val="18"/>
                <w:szCs w:val="18"/>
              </w:rPr>
              <w:t xml:space="preserve"> biological organisms</w:t>
            </w:r>
            <w:r>
              <w:rPr>
                <w:rFonts w:ascii="Arial" w:hAnsi="Arial" w:cs="Arial"/>
                <w:i/>
                <w:sz w:val="18"/>
                <w:szCs w:val="18"/>
              </w:rPr>
              <w:t xml:space="preserve">. </w:t>
            </w:r>
          </w:p>
          <w:p w14:paraId="75A23E81" w14:textId="02ECF56A" w:rsidR="0002714D" w:rsidRPr="0002714D" w:rsidRDefault="0002714D" w:rsidP="0002714D">
            <w:pPr>
              <w:pStyle w:val="Default"/>
              <w:spacing w:before="120"/>
              <w:rPr>
                <w:rFonts w:ascii="Arial" w:hAnsi="Arial" w:cs="Arial"/>
                <w:i/>
                <w:sz w:val="18"/>
                <w:szCs w:val="18"/>
                <w:lang w:val="en-GB"/>
              </w:rPr>
            </w:pPr>
            <w:r>
              <w:rPr>
                <w:rFonts w:ascii="Arial" w:hAnsi="Arial" w:cs="Arial"/>
                <w:i/>
                <w:sz w:val="18"/>
                <w:szCs w:val="18"/>
                <w:lang w:val="en-GB"/>
              </w:rPr>
              <w:t xml:space="preserve">Biological hazards can also occur as locations hazards </w:t>
            </w:r>
            <w:r w:rsidRPr="0002714D">
              <w:rPr>
                <w:rFonts w:ascii="Arial" w:hAnsi="Arial" w:cs="Arial"/>
                <w:i/>
                <w:sz w:val="18"/>
                <w:szCs w:val="18"/>
                <w:lang w:val="en-GB"/>
              </w:rPr>
              <w:t>bird</w:t>
            </w:r>
            <w:r>
              <w:rPr>
                <w:rFonts w:ascii="Arial" w:hAnsi="Arial" w:cs="Arial"/>
                <w:i/>
                <w:sz w:val="18"/>
                <w:szCs w:val="18"/>
                <w:lang w:val="en-GB"/>
              </w:rPr>
              <w:t xml:space="preserve"> or </w:t>
            </w:r>
            <w:proofErr w:type="gramStart"/>
            <w:r>
              <w:rPr>
                <w:rFonts w:ascii="Arial" w:hAnsi="Arial" w:cs="Arial"/>
                <w:i/>
                <w:sz w:val="18"/>
                <w:szCs w:val="18"/>
                <w:lang w:val="en-GB"/>
              </w:rPr>
              <w:t xml:space="preserve">animal </w:t>
            </w:r>
            <w:r w:rsidRPr="0002714D">
              <w:rPr>
                <w:rFonts w:ascii="Arial" w:hAnsi="Arial" w:cs="Arial"/>
                <w:i/>
                <w:sz w:val="18"/>
                <w:szCs w:val="18"/>
                <w:lang w:val="en-GB"/>
              </w:rPr>
              <w:t xml:space="preserve"> droppings</w:t>
            </w:r>
            <w:proofErr w:type="gramEnd"/>
            <w:r>
              <w:rPr>
                <w:rFonts w:ascii="Arial" w:hAnsi="Arial" w:cs="Arial"/>
                <w:i/>
                <w:sz w:val="18"/>
                <w:szCs w:val="18"/>
                <w:lang w:val="en-GB"/>
              </w:rPr>
              <w:t>.</w:t>
            </w:r>
            <w:r w:rsidR="006F2AB7">
              <w:rPr>
                <w:rFonts w:ascii="Arial" w:hAnsi="Arial" w:cs="Arial"/>
                <w:i/>
                <w:sz w:val="18"/>
                <w:szCs w:val="18"/>
                <w:lang w:val="en-GB"/>
              </w:rPr>
              <w:t xml:space="preserve"> D</w:t>
            </w:r>
            <w:r w:rsidRPr="0002714D">
              <w:rPr>
                <w:rFonts w:ascii="Arial" w:hAnsi="Arial" w:cs="Arial"/>
                <w:i/>
                <w:sz w:val="18"/>
                <w:szCs w:val="18"/>
                <w:lang w:val="en-GB"/>
              </w:rPr>
              <w:t>iscarded needles, for example from recreational drug use - needlestick injuries can lead to exposure to blood borne viruses including Hepatitis B&amp;C and HIV.</w:t>
            </w:r>
          </w:p>
          <w:p w14:paraId="6C44C915" w14:textId="45FEDA2F" w:rsidR="0002714D" w:rsidRPr="0002714D" w:rsidRDefault="002854B2" w:rsidP="0002714D">
            <w:pPr>
              <w:pStyle w:val="Default"/>
              <w:spacing w:before="120"/>
              <w:rPr>
                <w:rFonts w:ascii="Arial" w:hAnsi="Arial" w:cs="Arial"/>
                <w:i/>
                <w:sz w:val="18"/>
                <w:szCs w:val="18"/>
                <w:lang w:val="en-GB"/>
              </w:rPr>
            </w:pPr>
            <w:r>
              <w:rPr>
                <w:rFonts w:ascii="Arial" w:hAnsi="Arial" w:cs="Arial"/>
                <w:i/>
                <w:sz w:val="18"/>
                <w:szCs w:val="18"/>
                <w:lang w:val="en-GB"/>
              </w:rPr>
              <w:t>R</w:t>
            </w:r>
            <w:r w:rsidR="0002714D" w:rsidRPr="0002714D">
              <w:rPr>
                <w:rFonts w:ascii="Arial" w:hAnsi="Arial" w:cs="Arial"/>
                <w:i/>
                <w:sz w:val="18"/>
                <w:szCs w:val="18"/>
                <w:lang w:val="en-GB"/>
              </w:rPr>
              <w:t>at infestation and exposure to rat urine - rat urine or water contaminated with it can cause Leptospirosis / Weil's disease if it enters a cut or gets into the nose, mouth or eyes.</w:t>
            </w:r>
          </w:p>
          <w:p w14:paraId="25E30BF6" w14:textId="7057744A" w:rsidR="0002714D" w:rsidRPr="0002714D" w:rsidRDefault="002854B2" w:rsidP="0002714D">
            <w:pPr>
              <w:pStyle w:val="Default"/>
              <w:spacing w:before="120"/>
              <w:rPr>
                <w:rFonts w:ascii="Arial" w:hAnsi="Arial" w:cs="Arial"/>
                <w:i/>
                <w:sz w:val="18"/>
                <w:szCs w:val="18"/>
                <w:lang w:val="en-GB"/>
              </w:rPr>
            </w:pPr>
            <w:r>
              <w:rPr>
                <w:rFonts w:ascii="Arial" w:hAnsi="Arial" w:cs="Arial"/>
                <w:i/>
                <w:sz w:val="18"/>
                <w:szCs w:val="18"/>
                <w:lang w:val="en-GB"/>
              </w:rPr>
              <w:t>C</w:t>
            </w:r>
            <w:r w:rsidR="0002714D" w:rsidRPr="0002714D">
              <w:rPr>
                <w:rFonts w:ascii="Arial" w:hAnsi="Arial" w:cs="Arial"/>
                <w:i/>
                <w:sz w:val="18"/>
                <w:szCs w:val="18"/>
                <w:lang w:val="en-GB"/>
              </w:rPr>
              <w:t>ontamination with sewage or animal faeces - this can lead to infection with </w:t>
            </w:r>
            <w:proofErr w:type="gramStart"/>
            <w:r w:rsidR="0002714D" w:rsidRPr="0002714D">
              <w:rPr>
                <w:rFonts w:ascii="Arial" w:hAnsi="Arial" w:cs="Arial"/>
                <w:i/>
                <w:iCs/>
                <w:sz w:val="18"/>
                <w:szCs w:val="18"/>
                <w:lang w:val="en-GB"/>
              </w:rPr>
              <w:t>E.coli</w:t>
            </w:r>
            <w:proofErr w:type="gramEnd"/>
            <w:r w:rsidR="0002714D" w:rsidRPr="0002714D">
              <w:rPr>
                <w:rFonts w:ascii="Arial" w:hAnsi="Arial" w:cs="Arial"/>
                <w:i/>
                <w:sz w:val="18"/>
                <w:szCs w:val="18"/>
                <w:lang w:val="en-GB"/>
              </w:rPr>
              <w:t>, a bacterium which can cause stomach problems or more serious ill health - sewage could also be contaminated with Hepatitis A.</w:t>
            </w:r>
          </w:p>
          <w:p w14:paraId="3FB1AEC2" w14:textId="6D0FE06E" w:rsidR="00D3039E" w:rsidRPr="0002714D" w:rsidRDefault="00207EA5" w:rsidP="005E060B">
            <w:pPr>
              <w:pStyle w:val="Default"/>
              <w:spacing w:before="120" w:after="120"/>
              <w:rPr>
                <w:rFonts w:ascii="Arial" w:hAnsi="Arial" w:cs="Arial"/>
                <w:i/>
                <w:sz w:val="18"/>
                <w:szCs w:val="18"/>
                <w:lang w:val="en-GB"/>
              </w:rPr>
            </w:pPr>
            <w:r>
              <w:rPr>
                <w:rFonts w:ascii="Arial" w:hAnsi="Arial" w:cs="Arial"/>
                <w:i/>
                <w:sz w:val="18"/>
                <w:szCs w:val="18"/>
                <w:lang w:val="en-GB"/>
              </w:rPr>
              <w:t>W</w:t>
            </w:r>
            <w:r w:rsidR="0002714D" w:rsidRPr="0002714D">
              <w:rPr>
                <w:rFonts w:ascii="Arial" w:hAnsi="Arial" w:cs="Arial"/>
                <w:i/>
                <w:sz w:val="18"/>
                <w:szCs w:val="18"/>
                <w:lang w:val="en-GB"/>
              </w:rPr>
              <w:t>ater systems that have not been drained or disinfected, containing stagnant water - these could contain bacteria which can cause Legionnaires' disease if spray / fine droplets contaminated with the bacteria are inhaled.</w:t>
            </w:r>
          </w:p>
        </w:tc>
      </w:tr>
      <w:tr w:rsidR="001E54C7" w:rsidRPr="00B261BD" w14:paraId="13CAAC02" w14:textId="77777777" w:rsidTr="00B354F9">
        <w:tblPrEx>
          <w:tblBorders>
            <w:top w:val="single" w:sz="12" w:space="0" w:color="auto"/>
            <w:left w:val="single" w:sz="12" w:space="0" w:color="auto"/>
            <w:bottom w:val="single" w:sz="12" w:space="0" w:color="auto"/>
            <w:right w:val="single" w:sz="12" w:space="0" w:color="auto"/>
          </w:tblBorders>
        </w:tblPrEx>
        <w:trPr>
          <w:cantSplit/>
          <w:trHeight w:val="217"/>
        </w:trPr>
        <w:tc>
          <w:tcPr>
            <w:tcW w:w="14942" w:type="dxa"/>
            <w:gridSpan w:val="10"/>
            <w:shd w:val="clear" w:color="auto" w:fill="D9D9D9" w:themeFill="background1" w:themeFillShade="D9"/>
          </w:tcPr>
          <w:p w14:paraId="51A3CBB4" w14:textId="571271D3" w:rsidR="001E54C7" w:rsidRPr="00B261BD" w:rsidRDefault="001E54C7" w:rsidP="005E060B">
            <w:pPr>
              <w:spacing w:before="120" w:after="120"/>
              <w:rPr>
                <w:rFonts w:ascii="Arial" w:hAnsi="Arial" w:cs="Arial"/>
                <w:i/>
                <w:sz w:val="18"/>
                <w:szCs w:val="18"/>
              </w:rPr>
            </w:pPr>
            <w:r>
              <w:rPr>
                <w:rFonts w:ascii="Arial" w:hAnsi="Arial" w:cs="Arial"/>
                <w:b/>
                <w:i/>
                <w:sz w:val="18"/>
                <w:szCs w:val="18"/>
              </w:rPr>
              <w:t>C</w:t>
            </w:r>
          </w:p>
        </w:tc>
      </w:tr>
      <w:tr w:rsidR="001E54C7" w:rsidRPr="00B261BD" w14:paraId="0D367E70" w14:textId="77777777" w:rsidTr="002767FC">
        <w:tblPrEx>
          <w:tblBorders>
            <w:top w:val="single" w:sz="12" w:space="0" w:color="auto"/>
            <w:left w:val="single" w:sz="12" w:space="0" w:color="auto"/>
            <w:bottom w:val="single" w:sz="12" w:space="0" w:color="auto"/>
            <w:right w:val="single" w:sz="12" w:space="0" w:color="auto"/>
          </w:tblBorders>
        </w:tblPrEx>
        <w:trPr>
          <w:cantSplit/>
          <w:trHeight w:val="1481"/>
        </w:trPr>
        <w:tc>
          <w:tcPr>
            <w:tcW w:w="1447" w:type="dxa"/>
          </w:tcPr>
          <w:p w14:paraId="5A22A4B4" w14:textId="55E88DC3" w:rsidR="001E54C7" w:rsidRDefault="001E54C7" w:rsidP="005E060B">
            <w:pPr>
              <w:spacing w:before="120" w:after="120"/>
              <w:rPr>
                <w:rFonts w:ascii="Arial" w:hAnsi="Arial" w:cs="Arial"/>
                <w:b/>
                <w:i/>
                <w:sz w:val="18"/>
                <w:szCs w:val="18"/>
              </w:rPr>
            </w:pPr>
            <w:r>
              <w:rPr>
                <w:rFonts w:ascii="Arial" w:hAnsi="Arial" w:cs="Arial"/>
                <w:b/>
                <w:i/>
                <w:sz w:val="18"/>
                <w:szCs w:val="18"/>
              </w:rPr>
              <w:t>Clinical Waste</w:t>
            </w:r>
          </w:p>
        </w:tc>
        <w:tc>
          <w:tcPr>
            <w:tcW w:w="2508" w:type="dxa"/>
          </w:tcPr>
          <w:p w14:paraId="7E157ED4" w14:textId="3CB5035F" w:rsidR="001E54C7" w:rsidRDefault="001E54C7" w:rsidP="005E060B">
            <w:pPr>
              <w:pStyle w:val="Default"/>
              <w:spacing w:before="120" w:after="120"/>
              <w:rPr>
                <w:rFonts w:ascii="Arial" w:hAnsi="Arial" w:cs="Arial"/>
                <w:i/>
                <w:sz w:val="18"/>
                <w:szCs w:val="18"/>
              </w:rPr>
            </w:pPr>
            <w:r>
              <w:rPr>
                <w:rFonts w:ascii="Arial" w:hAnsi="Arial" w:cs="Arial"/>
                <w:i/>
                <w:sz w:val="18"/>
                <w:szCs w:val="18"/>
              </w:rPr>
              <w:t>Health Sciences,</w:t>
            </w:r>
            <w:r w:rsidR="00E736A0">
              <w:rPr>
                <w:rFonts w:ascii="Arial" w:hAnsi="Arial" w:cs="Arial"/>
                <w:i/>
                <w:sz w:val="18"/>
                <w:szCs w:val="18"/>
              </w:rPr>
              <w:t xml:space="preserve"> Estates Team</w:t>
            </w:r>
          </w:p>
        </w:tc>
        <w:tc>
          <w:tcPr>
            <w:tcW w:w="10987" w:type="dxa"/>
            <w:gridSpan w:val="8"/>
          </w:tcPr>
          <w:p w14:paraId="7C72DDBE" w14:textId="02B4934C" w:rsidR="00EE1ABC" w:rsidRPr="00EE1ABC" w:rsidRDefault="00EE1ABC" w:rsidP="00EE1ABC">
            <w:pPr>
              <w:pStyle w:val="Default"/>
              <w:spacing w:before="120" w:after="120"/>
              <w:rPr>
                <w:rFonts w:ascii="Arial" w:hAnsi="Arial" w:cs="Arial"/>
                <w:i/>
                <w:sz w:val="18"/>
                <w:szCs w:val="18"/>
                <w:lang w:val="en-GB"/>
              </w:rPr>
            </w:pPr>
            <w:r>
              <w:rPr>
                <w:rFonts w:ascii="Arial" w:hAnsi="Arial" w:cs="Arial"/>
                <w:i/>
                <w:sz w:val="18"/>
                <w:szCs w:val="18"/>
                <w:lang w:val="en-GB"/>
              </w:rPr>
              <w:t>T</w:t>
            </w:r>
            <w:r w:rsidRPr="00EE1ABC">
              <w:rPr>
                <w:rFonts w:ascii="Arial" w:hAnsi="Arial" w:cs="Arial"/>
                <w:i/>
                <w:sz w:val="18"/>
                <w:szCs w:val="18"/>
                <w:lang w:val="en-GB"/>
              </w:rPr>
              <w:t xml:space="preserve">he management of </w:t>
            </w:r>
            <w:r>
              <w:rPr>
                <w:rFonts w:ascii="Arial" w:hAnsi="Arial" w:cs="Arial"/>
                <w:i/>
                <w:sz w:val="18"/>
                <w:szCs w:val="18"/>
                <w:lang w:val="en-GB"/>
              </w:rPr>
              <w:t>clinical</w:t>
            </w:r>
            <w:r w:rsidRPr="00EE1ABC">
              <w:rPr>
                <w:rFonts w:ascii="Arial" w:hAnsi="Arial" w:cs="Arial"/>
                <w:i/>
                <w:sz w:val="18"/>
                <w:szCs w:val="18"/>
                <w:lang w:val="en-GB"/>
              </w:rPr>
              <w:t xml:space="preserve"> waste is an essential part of ensuring </w:t>
            </w:r>
            <w:proofErr w:type="gramStart"/>
            <w:r w:rsidRPr="00EE1ABC">
              <w:rPr>
                <w:rFonts w:ascii="Arial" w:hAnsi="Arial" w:cs="Arial"/>
                <w:i/>
                <w:sz w:val="18"/>
                <w:szCs w:val="18"/>
                <w:lang w:val="en-GB"/>
              </w:rPr>
              <w:t>that</w:t>
            </w:r>
            <w:r>
              <w:rPr>
                <w:rFonts w:ascii="Arial" w:hAnsi="Arial" w:cs="Arial"/>
                <w:i/>
                <w:sz w:val="18"/>
                <w:szCs w:val="18"/>
                <w:lang w:val="en-GB"/>
              </w:rPr>
              <w:t xml:space="preserve"> </w:t>
            </w:r>
            <w:r w:rsidRPr="00EE1ABC">
              <w:rPr>
                <w:rFonts w:ascii="Arial" w:hAnsi="Arial" w:cs="Arial"/>
                <w:i/>
                <w:sz w:val="18"/>
                <w:szCs w:val="18"/>
                <w:lang w:val="en-GB"/>
              </w:rPr>
              <w:t xml:space="preserve"> activities</w:t>
            </w:r>
            <w:proofErr w:type="gramEnd"/>
            <w:r w:rsidRPr="00EE1ABC">
              <w:rPr>
                <w:rFonts w:ascii="Arial" w:hAnsi="Arial" w:cs="Arial"/>
                <w:i/>
                <w:sz w:val="18"/>
                <w:szCs w:val="18"/>
                <w:lang w:val="en-GB"/>
              </w:rPr>
              <w:t xml:space="preserve"> do not pose a risk of infection. To manage </w:t>
            </w:r>
            <w:r>
              <w:rPr>
                <w:rFonts w:ascii="Arial" w:hAnsi="Arial" w:cs="Arial"/>
                <w:i/>
                <w:sz w:val="18"/>
                <w:szCs w:val="18"/>
                <w:lang w:val="en-GB"/>
              </w:rPr>
              <w:t xml:space="preserve">clinical </w:t>
            </w:r>
            <w:r w:rsidRPr="00EE1ABC">
              <w:rPr>
                <w:rFonts w:ascii="Arial" w:hAnsi="Arial" w:cs="Arial"/>
                <w:i/>
                <w:sz w:val="18"/>
                <w:szCs w:val="18"/>
                <w:lang w:val="en-GB"/>
              </w:rPr>
              <w:t>waste effectively,</w:t>
            </w:r>
            <w:r>
              <w:rPr>
                <w:rFonts w:ascii="Arial" w:hAnsi="Arial" w:cs="Arial"/>
                <w:i/>
                <w:sz w:val="18"/>
                <w:szCs w:val="18"/>
                <w:lang w:val="en-GB"/>
              </w:rPr>
              <w:t xml:space="preserve"> it is </w:t>
            </w:r>
            <w:proofErr w:type="gramStart"/>
            <w:r>
              <w:rPr>
                <w:rFonts w:ascii="Arial" w:hAnsi="Arial" w:cs="Arial"/>
                <w:i/>
                <w:sz w:val="18"/>
                <w:szCs w:val="18"/>
                <w:lang w:val="en-GB"/>
              </w:rPr>
              <w:t xml:space="preserve">important </w:t>
            </w:r>
            <w:r w:rsidRPr="00EE1ABC">
              <w:rPr>
                <w:rFonts w:ascii="Arial" w:hAnsi="Arial" w:cs="Arial"/>
                <w:i/>
                <w:sz w:val="18"/>
                <w:szCs w:val="18"/>
                <w:lang w:val="en-GB"/>
              </w:rPr>
              <w:t xml:space="preserve"> to</w:t>
            </w:r>
            <w:proofErr w:type="gramEnd"/>
            <w:r w:rsidRPr="00EE1ABC">
              <w:rPr>
                <w:rFonts w:ascii="Arial" w:hAnsi="Arial" w:cs="Arial"/>
                <w:i/>
                <w:sz w:val="18"/>
                <w:szCs w:val="18"/>
                <w:lang w:val="en-GB"/>
              </w:rPr>
              <w:t xml:space="preserve"> consider</w:t>
            </w:r>
            <w:r>
              <w:rPr>
                <w:rFonts w:ascii="Arial" w:hAnsi="Arial" w:cs="Arial"/>
                <w:i/>
                <w:sz w:val="18"/>
                <w:szCs w:val="18"/>
                <w:lang w:val="en-GB"/>
              </w:rPr>
              <w:t>.</w:t>
            </w:r>
          </w:p>
          <w:p w14:paraId="47A43EFE" w14:textId="5143EBA3" w:rsidR="00EE1ABC" w:rsidRPr="00EE1ABC" w:rsidRDefault="00EE1ABC" w:rsidP="00207EA5">
            <w:pPr>
              <w:pStyle w:val="Default"/>
              <w:spacing w:before="120"/>
              <w:rPr>
                <w:rFonts w:ascii="Arial" w:hAnsi="Arial" w:cs="Arial"/>
                <w:i/>
                <w:sz w:val="18"/>
                <w:szCs w:val="18"/>
                <w:lang w:val="en-GB"/>
              </w:rPr>
            </w:pPr>
            <w:r w:rsidRPr="00EE1ABC">
              <w:rPr>
                <w:rFonts w:ascii="Arial" w:hAnsi="Arial" w:cs="Arial"/>
                <w:i/>
                <w:sz w:val="18"/>
                <w:szCs w:val="18"/>
                <w:lang w:val="en-GB"/>
              </w:rPr>
              <w:t>Infection control</w:t>
            </w:r>
            <w:r>
              <w:rPr>
                <w:rFonts w:ascii="Arial" w:hAnsi="Arial" w:cs="Arial"/>
                <w:i/>
                <w:sz w:val="18"/>
                <w:szCs w:val="18"/>
                <w:lang w:val="en-GB"/>
              </w:rPr>
              <w:t xml:space="preserve">, </w:t>
            </w:r>
            <w:r w:rsidRPr="00EE1ABC">
              <w:rPr>
                <w:rFonts w:ascii="Arial" w:hAnsi="Arial" w:cs="Arial"/>
                <w:i/>
                <w:sz w:val="18"/>
                <w:szCs w:val="18"/>
                <w:lang w:val="en-GB"/>
              </w:rPr>
              <w:t>health and safety legislation</w:t>
            </w:r>
            <w:r>
              <w:rPr>
                <w:rFonts w:ascii="Arial" w:hAnsi="Arial" w:cs="Arial"/>
                <w:i/>
                <w:sz w:val="18"/>
                <w:szCs w:val="18"/>
                <w:lang w:val="en-GB"/>
              </w:rPr>
              <w:t xml:space="preserve"> and e</w:t>
            </w:r>
            <w:r w:rsidRPr="00EE1ABC">
              <w:rPr>
                <w:rFonts w:ascii="Arial" w:hAnsi="Arial" w:cs="Arial"/>
                <w:i/>
                <w:sz w:val="18"/>
                <w:szCs w:val="18"/>
                <w:lang w:val="en-GB"/>
              </w:rPr>
              <w:t>nvironment and waste legislation</w:t>
            </w:r>
            <w:r>
              <w:rPr>
                <w:rFonts w:ascii="Arial" w:hAnsi="Arial" w:cs="Arial"/>
                <w:i/>
                <w:sz w:val="18"/>
                <w:szCs w:val="18"/>
                <w:lang w:val="en-GB"/>
              </w:rPr>
              <w:t>.</w:t>
            </w:r>
          </w:p>
          <w:p w14:paraId="19AF8B5F" w14:textId="6E5815FE" w:rsidR="001E54C7" w:rsidRPr="00EE1ABC" w:rsidRDefault="00EE1ABC" w:rsidP="00207EA5">
            <w:pPr>
              <w:pStyle w:val="Default"/>
              <w:spacing w:before="120" w:after="120"/>
              <w:rPr>
                <w:rFonts w:ascii="Arial" w:hAnsi="Arial" w:cs="Arial"/>
                <w:i/>
                <w:sz w:val="18"/>
                <w:szCs w:val="18"/>
                <w:lang w:val="en-GB"/>
              </w:rPr>
            </w:pPr>
            <w:r w:rsidRPr="00EE1ABC">
              <w:rPr>
                <w:rFonts w:ascii="Arial" w:hAnsi="Arial" w:cs="Arial"/>
                <w:i/>
                <w:sz w:val="18"/>
                <w:szCs w:val="18"/>
                <w:lang w:val="en-GB"/>
              </w:rPr>
              <w:t>Particular attention should be given to:</w:t>
            </w:r>
            <w:r w:rsidR="00207EA5">
              <w:rPr>
                <w:rFonts w:ascii="Arial" w:hAnsi="Arial" w:cs="Arial"/>
                <w:i/>
                <w:sz w:val="18"/>
                <w:szCs w:val="18"/>
                <w:lang w:val="en-GB"/>
              </w:rPr>
              <w:t xml:space="preserve"> (1) </w:t>
            </w:r>
            <w:r w:rsidRPr="00EE1ABC">
              <w:rPr>
                <w:rFonts w:ascii="Arial" w:hAnsi="Arial" w:cs="Arial"/>
                <w:i/>
                <w:sz w:val="18"/>
                <w:szCs w:val="18"/>
                <w:lang w:val="en-GB"/>
              </w:rPr>
              <w:t>Managing the waste and ensuring compliance</w:t>
            </w:r>
            <w:r w:rsidR="00207EA5">
              <w:rPr>
                <w:rFonts w:ascii="Arial" w:hAnsi="Arial" w:cs="Arial"/>
                <w:i/>
                <w:sz w:val="18"/>
                <w:szCs w:val="18"/>
                <w:lang w:val="en-GB"/>
              </w:rPr>
              <w:t xml:space="preserve">, (2) </w:t>
            </w:r>
            <w:r w:rsidRPr="00EE1ABC">
              <w:rPr>
                <w:rFonts w:ascii="Arial" w:hAnsi="Arial" w:cs="Arial"/>
                <w:i/>
                <w:sz w:val="18"/>
                <w:szCs w:val="18"/>
                <w:lang w:val="en-GB"/>
              </w:rPr>
              <w:t>Types</w:t>
            </w:r>
            <w:r w:rsidR="00207EA5">
              <w:rPr>
                <w:rFonts w:ascii="Arial" w:hAnsi="Arial" w:cs="Arial"/>
                <w:i/>
                <w:sz w:val="18"/>
                <w:szCs w:val="18"/>
                <w:lang w:val="en-GB"/>
              </w:rPr>
              <w:t xml:space="preserve"> and </w:t>
            </w:r>
            <w:r w:rsidRPr="00EE1ABC">
              <w:rPr>
                <w:rFonts w:ascii="Arial" w:hAnsi="Arial" w:cs="Arial"/>
                <w:i/>
                <w:sz w:val="18"/>
                <w:szCs w:val="18"/>
                <w:lang w:val="en-GB"/>
              </w:rPr>
              <w:t>classification of waste and how it should be safely stored</w:t>
            </w:r>
            <w:r w:rsidR="00207EA5">
              <w:rPr>
                <w:rFonts w:ascii="Arial" w:hAnsi="Arial" w:cs="Arial"/>
                <w:i/>
                <w:sz w:val="18"/>
                <w:szCs w:val="18"/>
                <w:lang w:val="en-GB"/>
              </w:rPr>
              <w:t xml:space="preserve">, (3) </w:t>
            </w:r>
            <w:r w:rsidRPr="00EE1ABC">
              <w:rPr>
                <w:rFonts w:ascii="Arial" w:hAnsi="Arial" w:cs="Arial"/>
                <w:i/>
                <w:sz w:val="18"/>
                <w:szCs w:val="18"/>
                <w:lang w:val="en-GB"/>
              </w:rPr>
              <w:t>Transportation of waste</w:t>
            </w:r>
            <w:r w:rsidR="00207EA5">
              <w:rPr>
                <w:rFonts w:ascii="Arial" w:hAnsi="Arial" w:cs="Arial"/>
                <w:i/>
                <w:sz w:val="18"/>
                <w:szCs w:val="18"/>
                <w:lang w:val="en-GB"/>
              </w:rPr>
              <w:t>.</w:t>
            </w:r>
          </w:p>
        </w:tc>
      </w:tr>
      <w:tr w:rsidR="001E54C7" w:rsidRPr="00B261BD" w14:paraId="40DA8C58" w14:textId="77777777" w:rsidTr="002767FC">
        <w:tblPrEx>
          <w:tblBorders>
            <w:top w:val="single" w:sz="12" w:space="0" w:color="auto"/>
            <w:left w:val="single" w:sz="12" w:space="0" w:color="auto"/>
            <w:bottom w:val="single" w:sz="12" w:space="0" w:color="auto"/>
            <w:right w:val="single" w:sz="12" w:space="0" w:color="auto"/>
          </w:tblBorders>
        </w:tblPrEx>
        <w:trPr>
          <w:cantSplit/>
          <w:trHeight w:val="1481"/>
        </w:trPr>
        <w:tc>
          <w:tcPr>
            <w:tcW w:w="1447" w:type="dxa"/>
          </w:tcPr>
          <w:p w14:paraId="6E999F4A" w14:textId="10EEF049" w:rsidR="001E54C7" w:rsidRDefault="001E54C7" w:rsidP="002A5140">
            <w:pPr>
              <w:spacing w:before="120" w:after="120"/>
              <w:jc w:val="center"/>
              <w:rPr>
                <w:rFonts w:ascii="Arial" w:hAnsi="Arial" w:cs="Arial"/>
                <w:b/>
                <w:i/>
                <w:sz w:val="18"/>
                <w:szCs w:val="18"/>
              </w:rPr>
            </w:pPr>
            <w:r>
              <w:rPr>
                <w:rFonts w:ascii="Arial" w:hAnsi="Arial" w:cs="Arial"/>
                <w:b/>
                <w:i/>
                <w:sz w:val="18"/>
                <w:szCs w:val="18"/>
              </w:rPr>
              <w:lastRenderedPageBreak/>
              <w:t>Confined Spaces</w:t>
            </w:r>
          </w:p>
        </w:tc>
        <w:tc>
          <w:tcPr>
            <w:tcW w:w="2508" w:type="dxa"/>
          </w:tcPr>
          <w:p w14:paraId="1D23E99C" w14:textId="3C9E72F4" w:rsidR="001E54C7" w:rsidRDefault="001E54C7" w:rsidP="005E060B">
            <w:pPr>
              <w:pStyle w:val="Default"/>
              <w:spacing w:before="120" w:after="120"/>
              <w:rPr>
                <w:rFonts w:ascii="Arial" w:hAnsi="Arial" w:cs="Arial"/>
                <w:i/>
                <w:sz w:val="18"/>
                <w:szCs w:val="18"/>
              </w:rPr>
            </w:pPr>
            <w:r>
              <w:rPr>
                <w:rFonts w:ascii="Arial" w:hAnsi="Arial" w:cs="Arial"/>
                <w:i/>
                <w:sz w:val="18"/>
                <w:szCs w:val="18"/>
              </w:rPr>
              <w:t xml:space="preserve">Estates Team and </w:t>
            </w:r>
            <w:r w:rsidR="00AB5D5B">
              <w:rPr>
                <w:rFonts w:ascii="Arial" w:hAnsi="Arial" w:cs="Arial"/>
                <w:i/>
                <w:sz w:val="18"/>
                <w:szCs w:val="18"/>
              </w:rPr>
              <w:t>C</w:t>
            </w:r>
            <w:r>
              <w:rPr>
                <w:rFonts w:ascii="Arial" w:hAnsi="Arial" w:cs="Arial"/>
                <w:i/>
                <w:sz w:val="18"/>
                <w:szCs w:val="18"/>
              </w:rPr>
              <w:t xml:space="preserve">ontractor use. </w:t>
            </w:r>
          </w:p>
          <w:p w14:paraId="1680D24C" w14:textId="1FDA84C3" w:rsidR="001E54C7" w:rsidRDefault="001E54C7" w:rsidP="005E060B">
            <w:pPr>
              <w:pStyle w:val="Default"/>
              <w:spacing w:before="120" w:after="120"/>
              <w:rPr>
                <w:rFonts w:ascii="Arial" w:hAnsi="Arial" w:cs="Arial"/>
                <w:i/>
                <w:sz w:val="18"/>
                <w:szCs w:val="18"/>
              </w:rPr>
            </w:pPr>
          </w:p>
        </w:tc>
        <w:tc>
          <w:tcPr>
            <w:tcW w:w="10987" w:type="dxa"/>
            <w:gridSpan w:val="8"/>
          </w:tcPr>
          <w:p w14:paraId="6CD03F9C" w14:textId="591277F6" w:rsidR="00D3039E" w:rsidRDefault="00D3039E" w:rsidP="00D3039E">
            <w:pPr>
              <w:pStyle w:val="Default"/>
              <w:spacing w:before="120" w:after="120"/>
              <w:rPr>
                <w:rFonts w:ascii="Arial" w:hAnsi="Arial" w:cs="Arial"/>
                <w:i/>
                <w:sz w:val="18"/>
                <w:szCs w:val="18"/>
                <w:lang w:val="en-GB"/>
              </w:rPr>
            </w:pPr>
            <w:r w:rsidRPr="00D3039E">
              <w:rPr>
                <w:rFonts w:ascii="Arial" w:hAnsi="Arial" w:cs="Arial"/>
                <w:i/>
                <w:sz w:val="18"/>
                <w:szCs w:val="18"/>
                <w:lang w:val="en-GB"/>
              </w:rPr>
              <w:t>A confined space is one which is both enclosed or largely enclosed and has a reasonably foreseeable specified risk to workers of:</w:t>
            </w:r>
            <w:r>
              <w:rPr>
                <w:rFonts w:ascii="Arial" w:hAnsi="Arial" w:cs="Arial"/>
                <w:i/>
                <w:sz w:val="18"/>
                <w:szCs w:val="18"/>
                <w:lang w:val="en-GB"/>
              </w:rPr>
              <w:t xml:space="preserve"> </w:t>
            </w:r>
            <w:r w:rsidRPr="00D3039E">
              <w:rPr>
                <w:rFonts w:ascii="Arial" w:hAnsi="Arial" w:cs="Arial"/>
                <w:i/>
                <w:sz w:val="18"/>
                <w:szCs w:val="18"/>
                <w:lang w:val="en-GB"/>
              </w:rPr>
              <w:t>fire</w:t>
            </w:r>
            <w:r>
              <w:rPr>
                <w:rFonts w:ascii="Arial" w:hAnsi="Arial" w:cs="Arial"/>
                <w:i/>
                <w:sz w:val="18"/>
                <w:szCs w:val="18"/>
                <w:lang w:val="en-GB"/>
              </w:rPr>
              <w:t xml:space="preserve">, </w:t>
            </w:r>
            <w:r w:rsidRPr="00D3039E">
              <w:rPr>
                <w:rFonts w:ascii="Arial" w:hAnsi="Arial" w:cs="Arial"/>
                <w:i/>
                <w:sz w:val="18"/>
                <w:szCs w:val="18"/>
                <w:lang w:val="en-GB"/>
              </w:rPr>
              <w:t>explosion</w:t>
            </w:r>
            <w:r>
              <w:rPr>
                <w:rFonts w:ascii="Arial" w:hAnsi="Arial" w:cs="Arial"/>
                <w:i/>
                <w:sz w:val="18"/>
                <w:szCs w:val="18"/>
                <w:lang w:val="en-GB"/>
              </w:rPr>
              <w:t xml:space="preserve">, </w:t>
            </w:r>
            <w:r w:rsidRPr="00D3039E">
              <w:rPr>
                <w:rFonts w:ascii="Arial" w:hAnsi="Arial" w:cs="Arial"/>
                <w:i/>
                <w:sz w:val="18"/>
                <w:szCs w:val="18"/>
                <w:lang w:val="en-GB"/>
              </w:rPr>
              <w:t>loss of consciousness</w:t>
            </w:r>
            <w:r>
              <w:rPr>
                <w:rFonts w:ascii="Arial" w:hAnsi="Arial" w:cs="Arial"/>
                <w:i/>
                <w:sz w:val="18"/>
                <w:szCs w:val="18"/>
                <w:lang w:val="en-GB"/>
              </w:rPr>
              <w:t xml:space="preserve">, </w:t>
            </w:r>
            <w:r w:rsidRPr="00D3039E">
              <w:rPr>
                <w:rFonts w:ascii="Arial" w:hAnsi="Arial" w:cs="Arial"/>
                <w:i/>
                <w:sz w:val="18"/>
                <w:szCs w:val="18"/>
                <w:lang w:val="en-GB"/>
              </w:rPr>
              <w:t>asphyxiation</w:t>
            </w:r>
            <w:r>
              <w:rPr>
                <w:rFonts w:ascii="Arial" w:hAnsi="Arial" w:cs="Arial"/>
                <w:i/>
                <w:sz w:val="18"/>
                <w:szCs w:val="18"/>
                <w:lang w:val="en-GB"/>
              </w:rPr>
              <w:t xml:space="preserve">, </w:t>
            </w:r>
            <w:r w:rsidRPr="00D3039E">
              <w:rPr>
                <w:rFonts w:ascii="Arial" w:hAnsi="Arial" w:cs="Arial"/>
                <w:i/>
                <w:sz w:val="18"/>
                <w:szCs w:val="18"/>
                <w:lang w:val="en-GB"/>
              </w:rPr>
              <w:t>drowning</w:t>
            </w:r>
            <w:r>
              <w:rPr>
                <w:rFonts w:ascii="Arial" w:hAnsi="Arial" w:cs="Arial"/>
                <w:i/>
                <w:sz w:val="18"/>
                <w:szCs w:val="18"/>
                <w:lang w:val="en-GB"/>
              </w:rPr>
              <w:t>.</w:t>
            </w:r>
          </w:p>
          <w:p w14:paraId="6648865A" w14:textId="7B5B7412" w:rsidR="00D3039E" w:rsidRPr="00D3039E" w:rsidRDefault="00D3039E" w:rsidP="00D3039E">
            <w:pPr>
              <w:pStyle w:val="Default"/>
              <w:spacing w:before="120" w:after="120"/>
              <w:rPr>
                <w:rFonts w:ascii="Arial" w:hAnsi="Arial" w:cs="Arial"/>
                <w:i/>
                <w:sz w:val="18"/>
                <w:szCs w:val="18"/>
              </w:rPr>
            </w:pPr>
            <w:r>
              <w:rPr>
                <w:rFonts w:ascii="Arial" w:hAnsi="Arial" w:cs="Arial"/>
                <w:i/>
                <w:sz w:val="18"/>
                <w:szCs w:val="18"/>
              </w:rPr>
              <w:t>A</w:t>
            </w:r>
            <w:r w:rsidRPr="00D3039E">
              <w:rPr>
                <w:rFonts w:ascii="Arial" w:hAnsi="Arial" w:cs="Arial"/>
                <w:i/>
                <w:sz w:val="18"/>
                <w:szCs w:val="18"/>
              </w:rPr>
              <w:t>void</w:t>
            </w:r>
            <w:r>
              <w:rPr>
                <w:rFonts w:ascii="Arial" w:hAnsi="Arial" w:cs="Arial"/>
                <w:i/>
                <w:sz w:val="18"/>
                <w:szCs w:val="18"/>
              </w:rPr>
              <w:t xml:space="preserve"> </w:t>
            </w:r>
            <w:r w:rsidR="00AB5D5B">
              <w:rPr>
                <w:rFonts w:ascii="Arial" w:hAnsi="Arial" w:cs="Arial"/>
                <w:i/>
                <w:sz w:val="18"/>
                <w:szCs w:val="18"/>
              </w:rPr>
              <w:t xml:space="preserve">work </w:t>
            </w:r>
            <w:r w:rsidR="00AB5D5B" w:rsidRPr="00D3039E">
              <w:rPr>
                <w:rFonts w:ascii="Arial" w:hAnsi="Arial" w:cs="Arial"/>
                <w:i/>
                <w:sz w:val="18"/>
                <w:szCs w:val="18"/>
              </w:rPr>
              <w:t>in</w:t>
            </w:r>
            <w:r w:rsidRPr="00D3039E">
              <w:rPr>
                <w:rFonts w:ascii="Arial" w:hAnsi="Arial" w:cs="Arial"/>
                <w:i/>
                <w:sz w:val="18"/>
                <w:szCs w:val="18"/>
              </w:rPr>
              <w:t xml:space="preserve"> confined spaces.</w:t>
            </w:r>
            <w:r>
              <w:rPr>
                <w:rFonts w:ascii="Arial" w:hAnsi="Arial" w:cs="Arial"/>
                <w:i/>
                <w:sz w:val="18"/>
                <w:szCs w:val="18"/>
              </w:rPr>
              <w:t xml:space="preserve"> A</w:t>
            </w:r>
            <w:r w:rsidRPr="00D3039E">
              <w:rPr>
                <w:rFonts w:ascii="Arial" w:hAnsi="Arial" w:cs="Arial"/>
                <w:i/>
                <w:sz w:val="18"/>
                <w:szCs w:val="18"/>
              </w:rPr>
              <w:t>ssess the risks and plan how</w:t>
            </w:r>
            <w:r>
              <w:rPr>
                <w:rFonts w:ascii="Arial" w:hAnsi="Arial" w:cs="Arial"/>
                <w:i/>
                <w:sz w:val="18"/>
                <w:szCs w:val="18"/>
              </w:rPr>
              <w:t xml:space="preserve"> these will be controlled.</w:t>
            </w:r>
            <w:r w:rsidR="00AB5D5B">
              <w:rPr>
                <w:rFonts w:ascii="Arial" w:hAnsi="Arial" w:cs="Arial"/>
                <w:i/>
                <w:sz w:val="18"/>
                <w:szCs w:val="18"/>
              </w:rPr>
              <w:t xml:space="preserve"> If:</w:t>
            </w:r>
          </w:p>
          <w:p w14:paraId="239EB122" w14:textId="510077DD" w:rsidR="00D3039E" w:rsidRPr="00D3039E" w:rsidRDefault="00207EA5" w:rsidP="00207EA5">
            <w:pPr>
              <w:pStyle w:val="Default"/>
              <w:spacing w:before="120"/>
              <w:rPr>
                <w:rFonts w:ascii="Arial" w:hAnsi="Arial" w:cs="Arial"/>
                <w:i/>
                <w:sz w:val="18"/>
                <w:szCs w:val="18"/>
              </w:rPr>
            </w:pPr>
            <w:r>
              <w:rPr>
                <w:rFonts w:ascii="Arial" w:hAnsi="Arial" w:cs="Arial"/>
                <w:i/>
                <w:sz w:val="18"/>
                <w:szCs w:val="18"/>
              </w:rPr>
              <w:t>A</w:t>
            </w:r>
            <w:r w:rsidR="00D3039E" w:rsidRPr="00D3039E">
              <w:rPr>
                <w:rFonts w:ascii="Arial" w:hAnsi="Arial" w:cs="Arial"/>
                <w:i/>
                <w:sz w:val="18"/>
                <w:szCs w:val="18"/>
              </w:rPr>
              <w:t xml:space="preserve"> confined space has harmful fumes, you should consider how these can be ventilated or removed</w:t>
            </w:r>
            <w:r w:rsidR="00AB5D5B">
              <w:rPr>
                <w:rFonts w:ascii="Arial" w:hAnsi="Arial" w:cs="Arial"/>
                <w:i/>
                <w:sz w:val="18"/>
                <w:szCs w:val="18"/>
              </w:rPr>
              <w:t xml:space="preserve">, </w:t>
            </w:r>
            <w:r w:rsidR="00D3039E" w:rsidRPr="00D3039E">
              <w:rPr>
                <w:rFonts w:ascii="Arial" w:hAnsi="Arial" w:cs="Arial"/>
                <w:i/>
                <w:sz w:val="18"/>
                <w:szCs w:val="18"/>
              </w:rPr>
              <w:t>there is a risk of liquids or gases flooding in, you should establish whether the valves can be locked shut</w:t>
            </w:r>
            <w:r w:rsidR="00AB5D5B">
              <w:rPr>
                <w:rFonts w:ascii="Arial" w:hAnsi="Arial" w:cs="Arial"/>
                <w:i/>
                <w:sz w:val="18"/>
                <w:szCs w:val="18"/>
              </w:rPr>
              <w:t xml:space="preserve">, </w:t>
            </w:r>
            <w:r w:rsidR="00D3039E" w:rsidRPr="00D3039E">
              <w:rPr>
                <w:rFonts w:ascii="Arial" w:hAnsi="Arial" w:cs="Arial"/>
                <w:i/>
                <w:sz w:val="18"/>
                <w:szCs w:val="18"/>
              </w:rPr>
              <w:t>someone is going into a confined space and there is not enough oxygen to breathe properly, you must provide breathing apparatus or ventilate the space to increase oxygen levels before entering</w:t>
            </w:r>
          </w:p>
          <w:p w14:paraId="19FE29B0" w14:textId="6CA01973" w:rsidR="00D3039E" w:rsidRPr="00D3039E" w:rsidRDefault="00207EA5" w:rsidP="00AB5D5B">
            <w:pPr>
              <w:pStyle w:val="Default"/>
              <w:spacing w:before="120" w:after="120"/>
              <w:rPr>
                <w:rFonts w:ascii="Arial" w:hAnsi="Arial" w:cs="Arial"/>
                <w:i/>
                <w:sz w:val="18"/>
                <w:szCs w:val="18"/>
              </w:rPr>
            </w:pPr>
            <w:r>
              <w:rPr>
                <w:rFonts w:ascii="Arial" w:hAnsi="Arial" w:cs="Arial"/>
                <w:i/>
                <w:sz w:val="18"/>
                <w:szCs w:val="18"/>
              </w:rPr>
              <w:t xml:space="preserve">Staff </w:t>
            </w:r>
            <w:r w:rsidR="00D3039E" w:rsidRPr="00D3039E">
              <w:rPr>
                <w:rFonts w:ascii="Arial" w:hAnsi="Arial" w:cs="Arial"/>
                <w:i/>
                <w:sz w:val="18"/>
                <w:szCs w:val="18"/>
              </w:rPr>
              <w:t xml:space="preserve">should have emergency </w:t>
            </w:r>
            <w:r w:rsidR="00AB5D5B" w:rsidRPr="00D3039E">
              <w:rPr>
                <w:rFonts w:ascii="Arial" w:hAnsi="Arial" w:cs="Arial"/>
                <w:i/>
                <w:sz w:val="18"/>
                <w:szCs w:val="18"/>
              </w:rPr>
              <w:t>arrangements</w:t>
            </w:r>
            <w:r w:rsidR="00AB5D5B">
              <w:rPr>
                <w:rFonts w:ascii="Arial" w:hAnsi="Arial" w:cs="Arial"/>
                <w:i/>
                <w:sz w:val="18"/>
                <w:szCs w:val="18"/>
              </w:rPr>
              <w:t>.</w:t>
            </w:r>
            <w:r w:rsidR="00D3039E" w:rsidRPr="00D3039E">
              <w:rPr>
                <w:rFonts w:ascii="Arial" w:hAnsi="Arial" w:cs="Arial"/>
                <w:i/>
                <w:sz w:val="18"/>
                <w:szCs w:val="18"/>
              </w:rPr>
              <w:t xml:space="preserve"> If someone is working in a confined space, think about the following:</w:t>
            </w:r>
          </w:p>
          <w:p w14:paraId="6CB9A0B9" w14:textId="06E16EE8" w:rsidR="00D3039E" w:rsidRPr="00D3039E" w:rsidRDefault="00207EA5" w:rsidP="00207EA5">
            <w:pPr>
              <w:pStyle w:val="Default"/>
              <w:spacing w:before="120"/>
              <w:rPr>
                <w:rFonts w:ascii="Arial" w:hAnsi="Arial" w:cs="Arial"/>
                <w:i/>
                <w:sz w:val="18"/>
                <w:szCs w:val="18"/>
              </w:rPr>
            </w:pPr>
            <w:r>
              <w:rPr>
                <w:rFonts w:ascii="Arial" w:hAnsi="Arial" w:cs="Arial"/>
                <w:i/>
                <w:sz w:val="18"/>
                <w:szCs w:val="18"/>
              </w:rPr>
              <w:t>H</w:t>
            </w:r>
            <w:r w:rsidR="00D3039E" w:rsidRPr="00D3039E">
              <w:rPr>
                <w:rFonts w:ascii="Arial" w:hAnsi="Arial" w:cs="Arial"/>
                <w:i/>
                <w:sz w:val="18"/>
                <w:szCs w:val="18"/>
              </w:rPr>
              <w:t>ow will you know they are okay and have not been overcome by fumes?</w:t>
            </w:r>
            <w:r w:rsidR="00AB5D5B">
              <w:rPr>
                <w:rFonts w:ascii="Arial" w:hAnsi="Arial" w:cs="Arial"/>
                <w:i/>
                <w:sz w:val="18"/>
                <w:szCs w:val="18"/>
              </w:rPr>
              <w:t xml:space="preserve"> </w:t>
            </w:r>
            <w:r w:rsidR="00D3039E" w:rsidRPr="00D3039E">
              <w:rPr>
                <w:rFonts w:ascii="Arial" w:hAnsi="Arial" w:cs="Arial"/>
                <w:i/>
                <w:sz w:val="18"/>
                <w:szCs w:val="18"/>
              </w:rPr>
              <w:t>how will you get them out if they are overcome? (It’s not enough to rely on the emergency services) </w:t>
            </w:r>
          </w:p>
          <w:p w14:paraId="5DD04F17" w14:textId="533DBA29" w:rsidR="00D3039E" w:rsidRPr="00581A15" w:rsidRDefault="00D3039E" w:rsidP="00581A15">
            <w:pPr>
              <w:pStyle w:val="Default"/>
              <w:spacing w:before="120" w:after="120"/>
              <w:rPr>
                <w:rFonts w:ascii="Arial" w:hAnsi="Arial" w:cs="Arial"/>
                <w:b/>
                <w:bCs/>
                <w:i/>
                <w:sz w:val="18"/>
                <w:szCs w:val="18"/>
              </w:rPr>
            </w:pPr>
            <w:r w:rsidRPr="00D3039E">
              <w:rPr>
                <w:rFonts w:ascii="Arial" w:hAnsi="Arial" w:cs="Arial"/>
                <w:b/>
                <w:bCs/>
                <w:i/>
                <w:sz w:val="18"/>
                <w:szCs w:val="18"/>
              </w:rPr>
              <w:t>Do</w:t>
            </w:r>
            <w:r w:rsidR="00581A15">
              <w:rPr>
                <w:rFonts w:ascii="Arial" w:hAnsi="Arial" w:cs="Arial"/>
                <w:b/>
                <w:bCs/>
                <w:i/>
                <w:sz w:val="18"/>
                <w:szCs w:val="18"/>
              </w:rPr>
              <w:t xml:space="preserve"> - </w:t>
            </w:r>
            <w:r w:rsidRPr="00D3039E">
              <w:rPr>
                <w:rFonts w:ascii="Arial" w:hAnsi="Arial" w:cs="Arial"/>
                <w:i/>
                <w:sz w:val="18"/>
                <w:szCs w:val="18"/>
              </w:rPr>
              <w:t>be aware of the risks that may occur within a confined space</w:t>
            </w:r>
            <w:r w:rsidR="00AB5D5B">
              <w:rPr>
                <w:rFonts w:ascii="Arial" w:hAnsi="Arial" w:cs="Arial"/>
                <w:i/>
                <w:sz w:val="18"/>
                <w:szCs w:val="18"/>
              </w:rPr>
              <w:t xml:space="preserve">, </w:t>
            </w:r>
            <w:r w:rsidRPr="00D3039E">
              <w:rPr>
                <w:rFonts w:ascii="Arial" w:hAnsi="Arial" w:cs="Arial"/>
                <w:i/>
                <w:sz w:val="18"/>
                <w:szCs w:val="18"/>
              </w:rPr>
              <w:t>make sure the person doing the work is capable and trained in both the work and the use of any emergency equipment</w:t>
            </w:r>
          </w:p>
          <w:p w14:paraId="67105D30" w14:textId="6EBF419D" w:rsidR="001E54C7" w:rsidRPr="00581A15" w:rsidRDefault="00D3039E" w:rsidP="00581A15">
            <w:pPr>
              <w:pStyle w:val="Default"/>
              <w:spacing w:before="120" w:after="120"/>
              <w:rPr>
                <w:rFonts w:ascii="Arial" w:hAnsi="Arial" w:cs="Arial"/>
                <w:b/>
                <w:bCs/>
                <w:i/>
                <w:sz w:val="18"/>
                <w:szCs w:val="18"/>
              </w:rPr>
            </w:pPr>
            <w:r w:rsidRPr="00D3039E">
              <w:rPr>
                <w:rFonts w:ascii="Arial" w:hAnsi="Arial" w:cs="Arial"/>
                <w:b/>
                <w:bCs/>
                <w:i/>
                <w:sz w:val="18"/>
                <w:szCs w:val="18"/>
              </w:rPr>
              <w:t>Do not</w:t>
            </w:r>
            <w:r w:rsidR="00581A15">
              <w:rPr>
                <w:rFonts w:ascii="Arial" w:hAnsi="Arial" w:cs="Arial"/>
                <w:b/>
                <w:bCs/>
                <w:i/>
                <w:sz w:val="18"/>
                <w:szCs w:val="18"/>
              </w:rPr>
              <w:t xml:space="preserve"> - </w:t>
            </w:r>
            <w:r w:rsidRPr="00D3039E">
              <w:rPr>
                <w:rFonts w:ascii="Arial" w:hAnsi="Arial" w:cs="Arial"/>
                <w:i/>
                <w:sz w:val="18"/>
                <w:szCs w:val="18"/>
              </w:rPr>
              <w:t>work in confined spaces unless it's essential to do so</w:t>
            </w:r>
            <w:r w:rsidR="00AB5D5B">
              <w:rPr>
                <w:rFonts w:ascii="Arial" w:hAnsi="Arial" w:cs="Arial"/>
                <w:i/>
                <w:sz w:val="18"/>
                <w:szCs w:val="18"/>
              </w:rPr>
              <w:t>, i</w:t>
            </w:r>
            <w:r w:rsidRPr="00D3039E">
              <w:rPr>
                <w:rFonts w:ascii="Arial" w:hAnsi="Arial" w:cs="Arial"/>
                <w:i/>
                <w:sz w:val="18"/>
                <w:szCs w:val="18"/>
              </w:rPr>
              <w:t>gnore the risks – just because a confined space is safe one day does not mean it will always be</w:t>
            </w:r>
            <w:r w:rsidR="00AB5D5B">
              <w:rPr>
                <w:rFonts w:ascii="Arial" w:hAnsi="Arial" w:cs="Arial"/>
                <w:i/>
                <w:sz w:val="18"/>
                <w:szCs w:val="18"/>
              </w:rPr>
              <w:t xml:space="preserve">, </w:t>
            </w:r>
            <w:r w:rsidRPr="00D3039E">
              <w:rPr>
                <w:rFonts w:ascii="Arial" w:hAnsi="Arial" w:cs="Arial"/>
                <w:i/>
                <w:sz w:val="18"/>
                <w:szCs w:val="18"/>
              </w:rPr>
              <w:t>let others enter a confined space until you are sure it's safe to do so</w:t>
            </w:r>
          </w:p>
        </w:tc>
      </w:tr>
      <w:tr w:rsidR="001E54C7" w:rsidRPr="00B261BD" w14:paraId="22501F59" w14:textId="77777777" w:rsidTr="002767FC">
        <w:tblPrEx>
          <w:tblBorders>
            <w:top w:val="single" w:sz="12" w:space="0" w:color="auto"/>
            <w:left w:val="single" w:sz="12" w:space="0" w:color="auto"/>
            <w:bottom w:val="single" w:sz="12" w:space="0" w:color="auto"/>
            <w:right w:val="single" w:sz="12" w:space="0" w:color="auto"/>
          </w:tblBorders>
        </w:tblPrEx>
        <w:trPr>
          <w:cantSplit/>
          <w:trHeight w:val="1481"/>
        </w:trPr>
        <w:tc>
          <w:tcPr>
            <w:tcW w:w="1447" w:type="dxa"/>
          </w:tcPr>
          <w:p w14:paraId="4642FB67" w14:textId="0C8ED6D3" w:rsidR="001E54C7" w:rsidRDefault="001E54C7" w:rsidP="002B766A">
            <w:pPr>
              <w:spacing w:before="120" w:after="120"/>
              <w:jc w:val="center"/>
              <w:rPr>
                <w:rFonts w:ascii="Arial" w:hAnsi="Arial" w:cs="Arial"/>
                <w:b/>
                <w:i/>
                <w:sz w:val="18"/>
                <w:szCs w:val="18"/>
              </w:rPr>
            </w:pPr>
            <w:r>
              <w:rPr>
                <w:rFonts w:ascii="Arial" w:hAnsi="Arial" w:cs="Arial"/>
                <w:b/>
                <w:i/>
                <w:sz w:val="18"/>
                <w:szCs w:val="18"/>
              </w:rPr>
              <w:t>Compressed Gas</w:t>
            </w:r>
          </w:p>
        </w:tc>
        <w:tc>
          <w:tcPr>
            <w:tcW w:w="2508" w:type="dxa"/>
          </w:tcPr>
          <w:p w14:paraId="781B447E" w14:textId="54E1DDD9" w:rsidR="001E54C7" w:rsidRDefault="00A74E5D" w:rsidP="005E060B">
            <w:pPr>
              <w:pStyle w:val="Default"/>
              <w:spacing w:before="120" w:after="120"/>
              <w:rPr>
                <w:rFonts w:ascii="Arial" w:hAnsi="Arial" w:cs="Arial"/>
                <w:i/>
                <w:sz w:val="18"/>
                <w:szCs w:val="18"/>
              </w:rPr>
            </w:pPr>
            <w:r>
              <w:rPr>
                <w:rFonts w:ascii="Arial" w:hAnsi="Arial" w:cs="Arial"/>
                <w:i/>
                <w:sz w:val="18"/>
                <w:szCs w:val="18"/>
              </w:rPr>
              <w:t xml:space="preserve">Estates, Catering, Creative Arts, </w:t>
            </w:r>
            <w:r w:rsidR="007842F7">
              <w:rPr>
                <w:rFonts w:ascii="Arial" w:hAnsi="Arial" w:cs="Arial"/>
                <w:i/>
                <w:sz w:val="18"/>
                <w:szCs w:val="18"/>
              </w:rPr>
              <w:t>H</w:t>
            </w:r>
            <w:r>
              <w:rPr>
                <w:rFonts w:ascii="Arial" w:hAnsi="Arial" w:cs="Arial"/>
                <w:i/>
                <w:sz w:val="18"/>
                <w:szCs w:val="18"/>
              </w:rPr>
              <w:t>ealth Sciences</w:t>
            </w:r>
          </w:p>
          <w:p w14:paraId="58CCCBF7" w14:textId="77777777" w:rsidR="007842F7" w:rsidRDefault="007842F7" w:rsidP="005E060B">
            <w:pPr>
              <w:pStyle w:val="Default"/>
              <w:spacing w:before="120" w:after="120"/>
              <w:rPr>
                <w:rFonts w:ascii="Arial" w:hAnsi="Arial" w:cs="Arial"/>
                <w:i/>
                <w:sz w:val="18"/>
                <w:szCs w:val="18"/>
              </w:rPr>
            </w:pPr>
          </w:p>
          <w:p w14:paraId="12B37410" w14:textId="6AF3D68B" w:rsidR="007842F7" w:rsidRDefault="00DA2A5F" w:rsidP="005E060B">
            <w:pPr>
              <w:pStyle w:val="Default"/>
              <w:spacing w:before="120" w:after="120"/>
              <w:rPr>
                <w:rFonts w:ascii="Arial" w:hAnsi="Arial" w:cs="Arial"/>
                <w:i/>
                <w:sz w:val="18"/>
                <w:szCs w:val="18"/>
              </w:rPr>
            </w:pPr>
            <w:hyperlink r:id="rId12" w:history="1">
              <w:r w:rsidR="007842F7">
                <w:rPr>
                  <w:rStyle w:val="Hyperlink"/>
                  <w:rFonts w:ascii="Arial" w:hAnsi="Arial" w:cs="Arial"/>
                  <w:i/>
                  <w:sz w:val="18"/>
                  <w:szCs w:val="18"/>
                </w:rPr>
                <w:t>Compressed Gas for Welding, Flame and Cutting - HSG139</w:t>
              </w:r>
            </w:hyperlink>
          </w:p>
        </w:tc>
        <w:tc>
          <w:tcPr>
            <w:tcW w:w="10987" w:type="dxa"/>
            <w:gridSpan w:val="8"/>
          </w:tcPr>
          <w:p w14:paraId="25EDC216" w14:textId="55CD19FA" w:rsidR="001534FB" w:rsidRPr="001534FB" w:rsidRDefault="001534FB" w:rsidP="001534FB">
            <w:pPr>
              <w:pStyle w:val="Default"/>
              <w:spacing w:before="120" w:after="120"/>
              <w:rPr>
                <w:rFonts w:ascii="Arial" w:hAnsi="Arial" w:cs="Arial"/>
                <w:i/>
                <w:sz w:val="18"/>
                <w:szCs w:val="18"/>
                <w:lang w:val="en-GB"/>
              </w:rPr>
            </w:pPr>
            <w:r w:rsidRPr="001534FB">
              <w:rPr>
                <w:rFonts w:ascii="Arial" w:hAnsi="Arial" w:cs="Arial"/>
                <w:i/>
                <w:sz w:val="18"/>
                <w:szCs w:val="18"/>
                <w:lang w:val="en-GB"/>
              </w:rPr>
              <w:t>Compressed gases pose significant hazards such as fire, explosion, toxicity, and physical injuries from high pressure.</w:t>
            </w:r>
            <w:r w:rsidR="00DF2479">
              <w:rPr>
                <w:rFonts w:ascii="Arial" w:hAnsi="Arial" w:cs="Arial"/>
                <w:i/>
                <w:sz w:val="18"/>
                <w:szCs w:val="18"/>
                <w:lang w:val="en-GB"/>
              </w:rPr>
              <w:t xml:space="preserve"> </w:t>
            </w:r>
            <w:r w:rsidRPr="001534FB">
              <w:rPr>
                <w:rFonts w:ascii="Arial" w:hAnsi="Arial" w:cs="Arial"/>
                <w:b/>
                <w:bCs/>
                <w:i/>
                <w:sz w:val="18"/>
                <w:szCs w:val="18"/>
                <w:lang w:val="en-GB"/>
              </w:rPr>
              <w:t>Segregate gases</w:t>
            </w:r>
            <w:r w:rsidRPr="001534FB">
              <w:rPr>
                <w:rFonts w:ascii="Arial" w:hAnsi="Arial" w:cs="Arial"/>
                <w:i/>
                <w:sz w:val="18"/>
                <w:szCs w:val="18"/>
                <w:lang w:val="en-GB"/>
              </w:rPr>
              <w:t>: Store incompatible gases separately (e.g., flammable gases away from oxidizers).</w:t>
            </w:r>
            <w:r>
              <w:rPr>
                <w:rFonts w:ascii="Arial" w:hAnsi="Arial" w:cs="Arial"/>
                <w:i/>
                <w:sz w:val="18"/>
                <w:szCs w:val="18"/>
                <w:lang w:val="en-GB"/>
              </w:rPr>
              <w:t xml:space="preserve"> </w:t>
            </w:r>
            <w:r w:rsidRPr="001534FB">
              <w:rPr>
                <w:rFonts w:ascii="Arial" w:hAnsi="Arial" w:cs="Arial"/>
                <w:b/>
                <w:bCs/>
                <w:i/>
                <w:sz w:val="18"/>
                <w:szCs w:val="18"/>
                <w:lang w:val="en-GB"/>
              </w:rPr>
              <w:t>Ventilation</w:t>
            </w:r>
            <w:r w:rsidRPr="001534FB">
              <w:rPr>
                <w:rFonts w:ascii="Arial" w:hAnsi="Arial" w:cs="Arial"/>
                <w:i/>
                <w:sz w:val="18"/>
                <w:szCs w:val="18"/>
                <w:lang w:val="en-GB"/>
              </w:rPr>
              <w:t>: Ensure adequate ventilation in storage areas to prevent the accumulation of gases, especially toxic or flammable types.</w:t>
            </w:r>
            <w:r>
              <w:rPr>
                <w:rFonts w:ascii="Arial" w:hAnsi="Arial" w:cs="Arial"/>
                <w:i/>
                <w:sz w:val="18"/>
                <w:szCs w:val="18"/>
                <w:lang w:val="en-GB"/>
              </w:rPr>
              <w:t xml:space="preserve"> </w:t>
            </w:r>
            <w:r w:rsidRPr="001534FB">
              <w:rPr>
                <w:rFonts w:ascii="Arial" w:hAnsi="Arial" w:cs="Arial"/>
                <w:b/>
                <w:bCs/>
                <w:i/>
                <w:sz w:val="18"/>
                <w:szCs w:val="18"/>
                <w:lang w:val="en-GB"/>
              </w:rPr>
              <w:t>Secured cylinders</w:t>
            </w:r>
            <w:r w:rsidRPr="001534FB">
              <w:rPr>
                <w:rFonts w:ascii="Arial" w:hAnsi="Arial" w:cs="Arial"/>
                <w:i/>
                <w:sz w:val="18"/>
                <w:szCs w:val="18"/>
                <w:lang w:val="en-GB"/>
              </w:rPr>
              <w:t>: Always secure gas cylinders upright with chains or straps to prevent falling.</w:t>
            </w:r>
            <w:r>
              <w:rPr>
                <w:rFonts w:ascii="Arial" w:hAnsi="Arial" w:cs="Arial"/>
                <w:i/>
                <w:sz w:val="18"/>
                <w:szCs w:val="18"/>
                <w:lang w:val="en-GB"/>
              </w:rPr>
              <w:t xml:space="preserve"> </w:t>
            </w:r>
            <w:r w:rsidRPr="001534FB">
              <w:rPr>
                <w:rFonts w:ascii="Arial" w:hAnsi="Arial" w:cs="Arial"/>
                <w:b/>
                <w:bCs/>
                <w:i/>
                <w:sz w:val="18"/>
                <w:szCs w:val="18"/>
                <w:lang w:val="en-GB"/>
              </w:rPr>
              <w:t>Temperature control</w:t>
            </w:r>
            <w:r w:rsidRPr="001534FB">
              <w:rPr>
                <w:rFonts w:ascii="Arial" w:hAnsi="Arial" w:cs="Arial"/>
                <w:i/>
                <w:sz w:val="18"/>
                <w:szCs w:val="18"/>
                <w:lang w:val="en-GB"/>
              </w:rPr>
              <w:t>: Store cylinders in cool, dry, and well-ventilated areas away from direct sunlight or heat sources.</w:t>
            </w:r>
            <w:r>
              <w:rPr>
                <w:rFonts w:ascii="Arial" w:hAnsi="Arial" w:cs="Arial"/>
                <w:i/>
                <w:sz w:val="18"/>
                <w:szCs w:val="18"/>
                <w:lang w:val="en-GB"/>
              </w:rPr>
              <w:t xml:space="preserve"> </w:t>
            </w:r>
            <w:r w:rsidRPr="001534FB">
              <w:rPr>
                <w:rFonts w:ascii="Arial" w:hAnsi="Arial" w:cs="Arial"/>
                <w:b/>
                <w:bCs/>
                <w:i/>
                <w:sz w:val="18"/>
                <w:szCs w:val="18"/>
                <w:lang w:val="en-GB"/>
              </w:rPr>
              <w:t>Cap cylinders</w:t>
            </w:r>
            <w:r w:rsidRPr="001534FB">
              <w:rPr>
                <w:rFonts w:ascii="Arial" w:hAnsi="Arial" w:cs="Arial"/>
                <w:i/>
                <w:sz w:val="18"/>
                <w:szCs w:val="18"/>
                <w:lang w:val="en-GB"/>
              </w:rPr>
              <w:t>: Ensure protective caps are in place when cylinders are not in use.</w:t>
            </w:r>
          </w:p>
          <w:p w14:paraId="00730CAF" w14:textId="65AC2E2E" w:rsidR="001534FB" w:rsidRPr="001534FB" w:rsidRDefault="001534FB" w:rsidP="001534FB">
            <w:pPr>
              <w:pStyle w:val="Default"/>
              <w:spacing w:before="120" w:after="120"/>
              <w:rPr>
                <w:rFonts w:ascii="Arial" w:hAnsi="Arial" w:cs="Arial"/>
                <w:i/>
                <w:sz w:val="18"/>
                <w:szCs w:val="18"/>
                <w:lang w:val="en-GB"/>
              </w:rPr>
            </w:pPr>
            <w:r w:rsidRPr="001534FB">
              <w:rPr>
                <w:rFonts w:ascii="Arial" w:hAnsi="Arial" w:cs="Arial"/>
                <w:b/>
                <w:bCs/>
                <w:i/>
                <w:sz w:val="18"/>
                <w:szCs w:val="18"/>
                <w:lang w:val="en-GB"/>
              </w:rPr>
              <w:t>Use proper equipment</w:t>
            </w:r>
            <w:r w:rsidRPr="001534FB">
              <w:rPr>
                <w:rFonts w:ascii="Arial" w:hAnsi="Arial" w:cs="Arial"/>
                <w:i/>
                <w:sz w:val="18"/>
                <w:szCs w:val="18"/>
                <w:lang w:val="en-GB"/>
              </w:rPr>
              <w:t>: Always use regulators, gauges, and hoses rated for the specific gas.</w:t>
            </w:r>
            <w:r>
              <w:rPr>
                <w:rFonts w:ascii="Arial" w:hAnsi="Arial" w:cs="Arial"/>
                <w:i/>
                <w:sz w:val="18"/>
                <w:szCs w:val="18"/>
                <w:lang w:val="en-GB"/>
              </w:rPr>
              <w:t xml:space="preserve"> </w:t>
            </w:r>
            <w:r w:rsidRPr="001534FB">
              <w:rPr>
                <w:rFonts w:ascii="Arial" w:hAnsi="Arial" w:cs="Arial"/>
                <w:b/>
                <w:bCs/>
                <w:i/>
                <w:sz w:val="18"/>
                <w:szCs w:val="18"/>
                <w:lang w:val="en-GB"/>
              </w:rPr>
              <w:t>Training</w:t>
            </w:r>
            <w:r w:rsidRPr="001534FB">
              <w:rPr>
                <w:rFonts w:ascii="Arial" w:hAnsi="Arial" w:cs="Arial"/>
                <w:i/>
                <w:sz w:val="18"/>
                <w:szCs w:val="18"/>
                <w:lang w:val="en-GB"/>
              </w:rPr>
              <w:t>: Train personnel on proper handling, storage, and emergency procedures.</w:t>
            </w:r>
            <w:r>
              <w:rPr>
                <w:rFonts w:ascii="Arial" w:hAnsi="Arial" w:cs="Arial"/>
                <w:i/>
                <w:sz w:val="18"/>
                <w:szCs w:val="18"/>
                <w:lang w:val="en-GB"/>
              </w:rPr>
              <w:t xml:space="preserve"> </w:t>
            </w:r>
            <w:r w:rsidRPr="001534FB">
              <w:rPr>
                <w:rFonts w:ascii="Arial" w:hAnsi="Arial" w:cs="Arial"/>
                <w:b/>
                <w:bCs/>
                <w:i/>
                <w:sz w:val="18"/>
                <w:szCs w:val="18"/>
                <w:lang w:val="en-GB"/>
              </w:rPr>
              <w:t>Leak detection</w:t>
            </w:r>
            <w:r w:rsidRPr="001534FB">
              <w:rPr>
                <w:rFonts w:ascii="Arial" w:hAnsi="Arial" w:cs="Arial"/>
                <w:i/>
                <w:sz w:val="18"/>
                <w:szCs w:val="18"/>
                <w:lang w:val="en-GB"/>
              </w:rPr>
              <w:t>: Regularly check for leaks using soapy water or gas-specific detectors.</w:t>
            </w:r>
            <w:r>
              <w:rPr>
                <w:rFonts w:ascii="Arial" w:hAnsi="Arial" w:cs="Arial"/>
                <w:i/>
                <w:sz w:val="18"/>
                <w:szCs w:val="18"/>
                <w:lang w:val="en-GB"/>
              </w:rPr>
              <w:t xml:space="preserve"> </w:t>
            </w:r>
            <w:r w:rsidRPr="001534FB">
              <w:rPr>
                <w:rFonts w:ascii="Arial" w:hAnsi="Arial" w:cs="Arial"/>
                <w:b/>
                <w:bCs/>
                <w:i/>
                <w:sz w:val="18"/>
                <w:szCs w:val="18"/>
                <w:lang w:val="en-GB"/>
              </w:rPr>
              <w:t>Transport safely</w:t>
            </w:r>
            <w:r w:rsidRPr="001534FB">
              <w:rPr>
                <w:rFonts w:ascii="Arial" w:hAnsi="Arial" w:cs="Arial"/>
                <w:i/>
                <w:sz w:val="18"/>
                <w:szCs w:val="18"/>
                <w:lang w:val="en-GB"/>
              </w:rPr>
              <w:t>: Use trolleys designed for cylinders during transportation.</w:t>
            </w:r>
          </w:p>
          <w:p w14:paraId="48DDCC02" w14:textId="1AE74D18" w:rsidR="001534FB" w:rsidRPr="001534FB" w:rsidRDefault="001534FB" w:rsidP="001534FB">
            <w:pPr>
              <w:pStyle w:val="Default"/>
              <w:spacing w:before="120" w:after="120"/>
              <w:rPr>
                <w:rFonts w:ascii="Arial" w:hAnsi="Arial" w:cs="Arial"/>
                <w:i/>
                <w:sz w:val="18"/>
                <w:szCs w:val="18"/>
                <w:lang w:val="en-GB"/>
              </w:rPr>
            </w:pPr>
            <w:r w:rsidRPr="001534FB">
              <w:rPr>
                <w:rFonts w:ascii="Arial" w:hAnsi="Arial" w:cs="Arial"/>
                <w:b/>
                <w:bCs/>
                <w:i/>
                <w:sz w:val="18"/>
                <w:szCs w:val="18"/>
                <w:lang w:val="en-GB"/>
              </w:rPr>
              <w:t>Use of Personal Protective Equipment (PPE)</w:t>
            </w:r>
            <w:r w:rsidR="00DF2479">
              <w:rPr>
                <w:rFonts w:ascii="Arial" w:hAnsi="Arial" w:cs="Arial"/>
                <w:b/>
                <w:bCs/>
                <w:i/>
                <w:sz w:val="18"/>
                <w:szCs w:val="18"/>
                <w:lang w:val="en-GB"/>
              </w:rPr>
              <w:t xml:space="preserve"> </w:t>
            </w:r>
            <w:r w:rsidRPr="001534FB">
              <w:rPr>
                <w:rFonts w:ascii="Arial" w:hAnsi="Arial" w:cs="Arial"/>
                <w:i/>
                <w:sz w:val="18"/>
                <w:szCs w:val="18"/>
                <w:lang w:val="en-GB"/>
              </w:rPr>
              <w:t>Wear appropriate PPE (gloves, goggles, or face shields) when handling compressed gases, particularly corrosive or toxic types.</w:t>
            </w:r>
          </w:p>
          <w:p w14:paraId="083EFF89" w14:textId="29F8B6DE" w:rsidR="001534FB" w:rsidRPr="001534FB" w:rsidRDefault="001534FB" w:rsidP="001534FB">
            <w:pPr>
              <w:pStyle w:val="Default"/>
              <w:spacing w:before="120" w:after="120"/>
              <w:rPr>
                <w:rFonts w:ascii="Arial" w:hAnsi="Arial" w:cs="Arial"/>
                <w:i/>
                <w:sz w:val="18"/>
                <w:szCs w:val="18"/>
                <w:lang w:val="en-GB"/>
              </w:rPr>
            </w:pPr>
            <w:r w:rsidRPr="001534FB">
              <w:rPr>
                <w:rFonts w:ascii="Arial" w:hAnsi="Arial" w:cs="Arial"/>
                <w:i/>
                <w:sz w:val="18"/>
                <w:szCs w:val="18"/>
                <w:lang w:val="en-GB"/>
              </w:rPr>
              <w:t>Clearly label all cylinders with the gas type and hazard symbols.</w:t>
            </w:r>
            <w:r w:rsidR="00DF2479">
              <w:rPr>
                <w:rFonts w:ascii="Arial" w:hAnsi="Arial" w:cs="Arial"/>
                <w:i/>
                <w:sz w:val="18"/>
                <w:szCs w:val="18"/>
                <w:lang w:val="en-GB"/>
              </w:rPr>
              <w:t xml:space="preserve"> </w:t>
            </w:r>
            <w:r w:rsidRPr="001534FB">
              <w:rPr>
                <w:rFonts w:ascii="Arial" w:hAnsi="Arial" w:cs="Arial"/>
                <w:i/>
                <w:sz w:val="18"/>
                <w:szCs w:val="18"/>
                <w:lang w:val="en-GB"/>
              </w:rPr>
              <w:t>Display appropriate safety signs in storage and work areas, including emergency contact numbers.</w:t>
            </w:r>
          </w:p>
          <w:p w14:paraId="097854E5" w14:textId="7808B7B4" w:rsidR="001534FB" w:rsidRPr="007842F7" w:rsidRDefault="001534FB" w:rsidP="005E060B">
            <w:pPr>
              <w:pStyle w:val="Default"/>
              <w:spacing w:before="120" w:after="120"/>
              <w:rPr>
                <w:rFonts w:ascii="Arial" w:hAnsi="Arial" w:cs="Arial"/>
                <w:i/>
                <w:sz w:val="18"/>
                <w:szCs w:val="18"/>
                <w:lang w:val="en-GB"/>
              </w:rPr>
            </w:pPr>
            <w:r w:rsidRPr="001534FB">
              <w:rPr>
                <w:rFonts w:ascii="Arial" w:hAnsi="Arial" w:cs="Arial"/>
                <w:b/>
                <w:bCs/>
                <w:i/>
                <w:sz w:val="18"/>
                <w:szCs w:val="18"/>
                <w:lang w:val="en-GB"/>
              </w:rPr>
              <w:t>Emergency Preparedness</w:t>
            </w:r>
            <w:r w:rsidR="00DF2479">
              <w:rPr>
                <w:rFonts w:ascii="Arial" w:hAnsi="Arial" w:cs="Arial"/>
                <w:b/>
                <w:bCs/>
                <w:i/>
                <w:sz w:val="18"/>
                <w:szCs w:val="18"/>
                <w:lang w:val="en-GB"/>
              </w:rPr>
              <w:t xml:space="preserve"> - </w:t>
            </w:r>
            <w:r w:rsidRPr="001534FB">
              <w:rPr>
                <w:rFonts w:ascii="Arial" w:hAnsi="Arial" w:cs="Arial"/>
                <w:i/>
                <w:sz w:val="18"/>
                <w:szCs w:val="18"/>
                <w:lang w:val="en-GB"/>
              </w:rPr>
              <w:t>Ensure that all work areas have appropriate fire extinguishers, spill kits, and first-aid materials.</w:t>
            </w:r>
            <w:r w:rsidR="00DF2479">
              <w:rPr>
                <w:rFonts w:ascii="Arial" w:hAnsi="Arial" w:cs="Arial"/>
                <w:i/>
                <w:sz w:val="18"/>
                <w:szCs w:val="18"/>
                <w:lang w:val="en-GB"/>
              </w:rPr>
              <w:t xml:space="preserve"> </w:t>
            </w:r>
            <w:r w:rsidRPr="001534FB">
              <w:rPr>
                <w:rFonts w:ascii="Arial" w:hAnsi="Arial" w:cs="Arial"/>
                <w:i/>
                <w:sz w:val="18"/>
                <w:szCs w:val="18"/>
                <w:lang w:val="en-GB"/>
              </w:rPr>
              <w:t>Establish and practice emergency response procedures for gas leaks, fires, or other accidents.</w:t>
            </w:r>
          </w:p>
        </w:tc>
      </w:tr>
      <w:tr w:rsidR="001E54C7" w:rsidRPr="00B261BD" w14:paraId="5B6D1103" w14:textId="77777777" w:rsidTr="002767FC">
        <w:tblPrEx>
          <w:tblBorders>
            <w:top w:val="single" w:sz="12" w:space="0" w:color="auto"/>
            <w:left w:val="single" w:sz="12" w:space="0" w:color="auto"/>
            <w:bottom w:val="single" w:sz="12" w:space="0" w:color="auto"/>
            <w:right w:val="single" w:sz="12" w:space="0" w:color="auto"/>
          </w:tblBorders>
        </w:tblPrEx>
        <w:trPr>
          <w:cantSplit/>
          <w:trHeight w:val="1481"/>
        </w:trPr>
        <w:tc>
          <w:tcPr>
            <w:tcW w:w="1447" w:type="dxa"/>
          </w:tcPr>
          <w:p w14:paraId="4C058881" w14:textId="68BE7C47" w:rsidR="001E54C7" w:rsidRDefault="001E54C7" w:rsidP="002B766A">
            <w:pPr>
              <w:spacing w:before="120" w:after="120"/>
              <w:jc w:val="center"/>
              <w:rPr>
                <w:rFonts w:ascii="Arial" w:hAnsi="Arial" w:cs="Arial"/>
                <w:b/>
                <w:i/>
                <w:sz w:val="18"/>
                <w:szCs w:val="18"/>
              </w:rPr>
            </w:pPr>
            <w:r>
              <w:rPr>
                <w:rFonts w:ascii="Arial" w:hAnsi="Arial" w:cs="Arial"/>
                <w:b/>
                <w:i/>
                <w:sz w:val="18"/>
                <w:szCs w:val="18"/>
              </w:rPr>
              <w:lastRenderedPageBreak/>
              <w:t>Control of Contractors</w:t>
            </w:r>
          </w:p>
        </w:tc>
        <w:tc>
          <w:tcPr>
            <w:tcW w:w="2508" w:type="dxa"/>
          </w:tcPr>
          <w:p w14:paraId="0B52ACA9" w14:textId="691585DE" w:rsidR="001E54C7" w:rsidRDefault="00A74E5D" w:rsidP="005E060B">
            <w:pPr>
              <w:pStyle w:val="Default"/>
              <w:spacing w:before="120" w:after="120"/>
              <w:rPr>
                <w:rFonts w:ascii="Arial" w:hAnsi="Arial" w:cs="Arial"/>
                <w:i/>
                <w:sz w:val="18"/>
                <w:szCs w:val="18"/>
              </w:rPr>
            </w:pPr>
            <w:r>
              <w:rPr>
                <w:rFonts w:ascii="Arial" w:hAnsi="Arial" w:cs="Arial"/>
                <w:i/>
                <w:sz w:val="18"/>
                <w:szCs w:val="18"/>
              </w:rPr>
              <w:t>Estates Team, Catering, IT, Health Sciences, Creative Arts, Events.</w:t>
            </w:r>
          </w:p>
        </w:tc>
        <w:tc>
          <w:tcPr>
            <w:tcW w:w="10987" w:type="dxa"/>
            <w:gridSpan w:val="8"/>
          </w:tcPr>
          <w:p w14:paraId="1DD2EBDA" w14:textId="6F5481E1" w:rsidR="007552B3" w:rsidRDefault="007552B3" w:rsidP="005E060B">
            <w:pPr>
              <w:pStyle w:val="Default"/>
              <w:spacing w:before="120" w:after="120"/>
              <w:rPr>
                <w:rFonts w:ascii="Arial" w:hAnsi="Arial" w:cs="Arial"/>
                <w:i/>
                <w:sz w:val="18"/>
                <w:szCs w:val="18"/>
              </w:rPr>
            </w:pPr>
            <w:r>
              <w:rPr>
                <w:rFonts w:ascii="Arial" w:hAnsi="Arial" w:cs="Arial"/>
                <w:i/>
                <w:sz w:val="18"/>
                <w:szCs w:val="18"/>
              </w:rPr>
              <w:t xml:space="preserve">Consult with the University Health and Safety Advisor, consider if rules fall under CDM Regulations, review the University Code of Practice for Contractors, University CDM Guidance and Contractor Induction </w:t>
            </w:r>
            <w:r w:rsidR="001449EF">
              <w:rPr>
                <w:rFonts w:ascii="Arial" w:hAnsi="Arial" w:cs="Arial"/>
                <w:i/>
                <w:sz w:val="18"/>
                <w:szCs w:val="18"/>
              </w:rPr>
              <w:t>handbook.</w:t>
            </w:r>
            <w:r w:rsidR="001449EF" w:rsidRPr="001449EF">
              <w:rPr>
                <w:rFonts w:ascii="Arial" w:hAnsi="Arial" w:cs="Arial"/>
                <w:i/>
                <w:sz w:val="18"/>
                <w:szCs w:val="18"/>
                <w:highlight w:val="yellow"/>
              </w:rPr>
              <w:t xml:space="preserve"> (add links)</w:t>
            </w:r>
          </w:p>
          <w:p w14:paraId="7DB6832B" w14:textId="0375B093" w:rsidR="001E54C7" w:rsidRPr="00B261BD" w:rsidRDefault="007552B3" w:rsidP="005E060B">
            <w:pPr>
              <w:pStyle w:val="Default"/>
              <w:spacing w:before="120" w:after="120"/>
              <w:rPr>
                <w:rFonts w:ascii="Arial" w:hAnsi="Arial" w:cs="Arial"/>
                <w:i/>
                <w:sz w:val="18"/>
                <w:szCs w:val="18"/>
              </w:rPr>
            </w:pPr>
            <w:r>
              <w:rPr>
                <w:rFonts w:ascii="Arial" w:hAnsi="Arial" w:cs="Arial"/>
                <w:i/>
                <w:sz w:val="18"/>
                <w:szCs w:val="18"/>
              </w:rPr>
              <w:t xml:space="preserve">Contractors must provide RAMS, Contractors must be subject to Permit to Work where appropriate (consult Health and safety Advisor if unsure). Contractors must be monitored for safety compliance during their works. Contractors must be registered under the Safe Contractor SSIP accreditation process. </w:t>
            </w:r>
          </w:p>
        </w:tc>
      </w:tr>
      <w:tr w:rsidR="001E54C7" w:rsidRPr="00B261BD" w14:paraId="6584DB8B"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1CCD99A4" w14:textId="77777777" w:rsidR="001E54C7" w:rsidRDefault="001E54C7" w:rsidP="002A5140">
            <w:pPr>
              <w:spacing w:before="120" w:after="120"/>
              <w:jc w:val="center"/>
              <w:rPr>
                <w:rFonts w:ascii="Arial" w:hAnsi="Arial" w:cs="Arial"/>
                <w:b/>
                <w:i/>
                <w:sz w:val="18"/>
                <w:szCs w:val="18"/>
              </w:rPr>
            </w:pPr>
            <w:r w:rsidRPr="00E221A3">
              <w:rPr>
                <w:rFonts w:ascii="Arial" w:hAnsi="Arial" w:cs="Arial"/>
                <w:b/>
                <w:i/>
                <w:sz w:val="18"/>
                <w:szCs w:val="18"/>
              </w:rPr>
              <w:t>Control of Substances Hazardous to Health</w:t>
            </w:r>
          </w:p>
          <w:p w14:paraId="6A22B9D1" w14:textId="3E5B43BB" w:rsidR="001E54C7" w:rsidRPr="00E221A3" w:rsidRDefault="001E54C7" w:rsidP="002A5140">
            <w:pPr>
              <w:spacing w:before="120" w:after="120"/>
              <w:jc w:val="center"/>
              <w:rPr>
                <w:rFonts w:ascii="Arial" w:hAnsi="Arial" w:cs="Arial"/>
                <w:b/>
                <w:i/>
                <w:sz w:val="18"/>
                <w:szCs w:val="18"/>
              </w:rPr>
            </w:pPr>
            <w:r>
              <w:rPr>
                <w:rFonts w:ascii="Arial" w:hAnsi="Arial" w:cs="Arial"/>
                <w:b/>
                <w:i/>
                <w:sz w:val="18"/>
                <w:szCs w:val="18"/>
              </w:rPr>
              <w:t>(COSHH)</w:t>
            </w:r>
          </w:p>
        </w:tc>
        <w:tc>
          <w:tcPr>
            <w:tcW w:w="2508" w:type="dxa"/>
          </w:tcPr>
          <w:p w14:paraId="3ECA1712" w14:textId="27E39C0D" w:rsidR="001E54C7" w:rsidRDefault="001E54C7" w:rsidP="005E060B">
            <w:pPr>
              <w:rPr>
                <w:rFonts w:ascii="Arial" w:hAnsi="Arial" w:cs="Arial"/>
                <w:i/>
                <w:sz w:val="18"/>
                <w:szCs w:val="18"/>
              </w:rPr>
            </w:pPr>
            <w:r>
              <w:rPr>
                <w:rFonts w:ascii="Arial" w:hAnsi="Arial" w:cs="Arial"/>
                <w:i/>
                <w:sz w:val="18"/>
                <w:szCs w:val="18"/>
              </w:rPr>
              <w:t>Estates team, Maintenance, Gardening Team, Domestic Services, GES, Health Sciences, Creative Arts</w:t>
            </w:r>
            <w:r w:rsidR="001449EF">
              <w:rPr>
                <w:rFonts w:ascii="Arial" w:hAnsi="Arial" w:cs="Arial"/>
                <w:i/>
                <w:sz w:val="18"/>
                <w:szCs w:val="18"/>
              </w:rPr>
              <w:t xml:space="preserve"> and research projects.</w:t>
            </w:r>
            <w:r w:rsidR="007842F7">
              <w:rPr>
                <w:rFonts w:ascii="Arial" w:hAnsi="Arial" w:cs="Arial"/>
                <w:i/>
                <w:sz w:val="18"/>
                <w:szCs w:val="18"/>
              </w:rPr>
              <w:t xml:space="preserve"> </w:t>
            </w:r>
            <w:r>
              <w:rPr>
                <w:rFonts w:ascii="Arial" w:hAnsi="Arial" w:cs="Arial"/>
                <w:i/>
                <w:sz w:val="18"/>
                <w:szCs w:val="18"/>
              </w:rPr>
              <w:t>Potential for low level in other areas</w:t>
            </w:r>
          </w:p>
          <w:p w14:paraId="690A9092" w14:textId="77777777" w:rsidR="007842F7" w:rsidRDefault="007842F7" w:rsidP="005E060B">
            <w:pPr>
              <w:rPr>
                <w:rFonts w:ascii="Arial" w:hAnsi="Arial" w:cs="Arial"/>
                <w:i/>
                <w:sz w:val="18"/>
                <w:szCs w:val="18"/>
              </w:rPr>
            </w:pPr>
          </w:p>
          <w:p w14:paraId="555914FE" w14:textId="77777777" w:rsidR="007842F7" w:rsidRPr="00C53417" w:rsidRDefault="007842F7" w:rsidP="007842F7">
            <w:pPr>
              <w:rPr>
                <w:rFonts w:ascii="Arial" w:eastAsia="Times New Roman" w:hAnsi="Arial" w:cs="Arial"/>
                <w:color w:val="212B32"/>
                <w:sz w:val="18"/>
                <w:szCs w:val="18"/>
                <w:lang w:eastAsia="en-GB"/>
              </w:rPr>
            </w:pPr>
            <w:r w:rsidRPr="00C53417">
              <w:rPr>
                <w:rFonts w:ascii="Arial" w:eastAsia="Times New Roman" w:hAnsi="Arial" w:cs="Arial"/>
                <w:color w:val="212B32"/>
                <w:sz w:val="18"/>
                <w:szCs w:val="18"/>
                <w:lang w:eastAsia="en-GB"/>
              </w:rPr>
              <w:t>Further Information:</w:t>
            </w:r>
          </w:p>
          <w:p w14:paraId="558739F3" w14:textId="77777777" w:rsidR="007842F7" w:rsidRDefault="00DA2A5F" w:rsidP="007842F7">
            <w:pPr>
              <w:rPr>
                <w:rFonts w:ascii="Arial" w:hAnsi="Arial" w:cs="Arial"/>
                <w:i/>
                <w:sz w:val="18"/>
                <w:szCs w:val="18"/>
              </w:rPr>
            </w:pPr>
            <w:hyperlink r:id="rId13" w:history="1">
              <w:r w:rsidR="007842F7" w:rsidRPr="00C53417">
                <w:rPr>
                  <w:rStyle w:val="Hyperlink"/>
                  <w:rFonts w:ascii="Arial" w:hAnsi="Arial" w:cs="Arial"/>
                  <w:i/>
                  <w:sz w:val="18"/>
                  <w:szCs w:val="18"/>
                </w:rPr>
                <w:t>How to carry out a COSHH risk assessment</w:t>
              </w:r>
            </w:hyperlink>
          </w:p>
          <w:p w14:paraId="3FC70BC6" w14:textId="77777777" w:rsidR="007842F7" w:rsidRPr="00C53417" w:rsidRDefault="00DA2A5F" w:rsidP="007842F7">
            <w:pPr>
              <w:rPr>
                <w:rFonts w:ascii="Arial" w:hAnsi="Arial" w:cs="Arial"/>
                <w:i/>
                <w:sz w:val="18"/>
                <w:szCs w:val="18"/>
              </w:rPr>
            </w:pPr>
            <w:hyperlink r:id="rId14" w:history="1">
              <w:r w:rsidR="007842F7" w:rsidRPr="00C53417">
                <w:rPr>
                  <w:rStyle w:val="Hyperlink"/>
                  <w:rFonts w:ascii="Arial" w:hAnsi="Arial" w:cs="Arial"/>
                  <w:i/>
                  <w:sz w:val="18"/>
                  <w:szCs w:val="18"/>
                </w:rPr>
                <w:t>A brief guide to COSHH (INDG136)</w:t>
              </w:r>
            </w:hyperlink>
          </w:p>
          <w:p w14:paraId="521B855E" w14:textId="77777777" w:rsidR="007842F7" w:rsidRPr="00C53417" w:rsidRDefault="00DA2A5F" w:rsidP="007842F7">
            <w:pPr>
              <w:rPr>
                <w:rFonts w:ascii="Arial" w:hAnsi="Arial" w:cs="Arial"/>
                <w:i/>
                <w:sz w:val="18"/>
                <w:szCs w:val="18"/>
              </w:rPr>
            </w:pPr>
            <w:hyperlink r:id="rId15" w:history="1">
              <w:r w:rsidR="007842F7" w:rsidRPr="00C53417">
                <w:rPr>
                  <w:rStyle w:val="Hyperlink"/>
                  <w:rFonts w:ascii="Arial" w:hAnsi="Arial" w:cs="Arial"/>
                  <w:i/>
                  <w:sz w:val="18"/>
                  <w:szCs w:val="18"/>
                </w:rPr>
                <w:t>COSHH Essentials</w:t>
              </w:r>
            </w:hyperlink>
          </w:p>
          <w:p w14:paraId="04D84A35" w14:textId="77777777" w:rsidR="007842F7" w:rsidRPr="00C53417" w:rsidRDefault="00DA2A5F" w:rsidP="007842F7">
            <w:pPr>
              <w:rPr>
                <w:rFonts w:ascii="Arial" w:hAnsi="Arial" w:cs="Arial"/>
                <w:i/>
                <w:sz w:val="18"/>
                <w:szCs w:val="18"/>
              </w:rPr>
            </w:pPr>
            <w:hyperlink r:id="rId16" w:history="1">
              <w:r w:rsidR="007842F7" w:rsidRPr="00C53417">
                <w:rPr>
                  <w:rStyle w:val="Hyperlink"/>
                  <w:rFonts w:ascii="Arial" w:hAnsi="Arial" w:cs="Arial"/>
                  <w:i/>
                  <w:sz w:val="18"/>
                  <w:szCs w:val="18"/>
                </w:rPr>
                <w:t>Ventilation</w:t>
              </w:r>
            </w:hyperlink>
          </w:p>
          <w:p w14:paraId="78A38BAC" w14:textId="77777777" w:rsidR="007842F7" w:rsidRPr="00C53417" w:rsidRDefault="00DA2A5F" w:rsidP="007842F7">
            <w:pPr>
              <w:rPr>
                <w:rFonts w:ascii="Arial" w:hAnsi="Arial" w:cs="Arial"/>
                <w:i/>
                <w:sz w:val="18"/>
                <w:szCs w:val="18"/>
              </w:rPr>
            </w:pPr>
            <w:hyperlink r:id="rId17" w:history="1">
              <w:r w:rsidR="007842F7" w:rsidRPr="00C53417">
                <w:rPr>
                  <w:rStyle w:val="Hyperlink"/>
                  <w:rFonts w:ascii="Arial" w:hAnsi="Arial" w:cs="Arial"/>
                  <w:i/>
                  <w:sz w:val="18"/>
                  <w:szCs w:val="18"/>
                </w:rPr>
                <w:t>Simple checks to prevent skin damage</w:t>
              </w:r>
            </w:hyperlink>
          </w:p>
          <w:p w14:paraId="4549A9DB" w14:textId="61E66FF1" w:rsidR="007842F7" w:rsidRPr="00B261BD" w:rsidRDefault="00DA2A5F" w:rsidP="005E060B">
            <w:pPr>
              <w:rPr>
                <w:rFonts w:ascii="Arial" w:hAnsi="Arial" w:cs="Arial"/>
                <w:i/>
                <w:sz w:val="18"/>
                <w:szCs w:val="18"/>
              </w:rPr>
            </w:pPr>
            <w:hyperlink r:id="rId18" w:history="1">
              <w:r w:rsidR="007842F7" w:rsidRPr="00C53417">
                <w:rPr>
                  <w:rStyle w:val="Hyperlink"/>
                  <w:rFonts w:ascii="Arial" w:hAnsi="Arial" w:cs="Arial"/>
                  <w:i/>
                  <w:sz w:val="18"/>
                  <w:szCs w:val="18"/>
                </w:rPr>
                <w:t>Simple checks to control dust and mist</w:t>
              </w:r>
            </w:hyperlink>
          </w:p>
        </w:tc>
        <w:tc>
          <w:tcPr>
            <w:tcW w:w="10987" w:type="dxa"/>
            <w:gridSpan w:val="8"/>
          </w:tcPr>
          <w:p w14:paraId="217990CB" w14:textId="2920CF56" w:rsidR="000955EF" w:rsidRPr="000955EF" w:rsidRDefault="000955EF" w:rsidP="000955EF">
            <w:pPr>
              <w:rPr>
                <w:rFonts w:ascii="Arial" w:hAnsi="Arial" w:cs="Arial"/>
                <w:i/>
                <w:sz w:val="18"/>
                <w:szCs w:val="18"/>
              </w:rPr>
            </w:pPr>
            <w:r w:rsidRPr="00C53417">
              <w:rPr>
                <w:rFonts w:ascii="Arial" w:hAnsi="Arial" w:cs="Arial"/>
                <w:i/>
                <w:sz w:val="18"/>
                <w:szCs w:val="18"/>
              </w:rPr>
              <w:t>P</w:t>
            </w:r>
            <w:r w:rsidRPr="000955EF">
              <w:rPr>
                <w:rFonts w:ascii="Arial" w:hAnsi="Arial" w:cs="Arial"/>
                <w:i/>
                <w:sz w:val="18"/>
                <w:szCs w:val="18"/>
              </w:rPr>
              <w:t>revent or reduce exposure to hazardous substances by:</w:t>
            </w:r>
            <w:r w:rsidRPr="00C53417">
              <w:rPr>
                <w:rFonts w:ascii="Arial" w:hAnsi="Arial" w:cs="Arial"/>
                <w:i/>
                <w:sz w:val="18"/>
                <w:szCs w:val="18"/>
              </w:rPr>
              <w:t xml:space="preserve"> </w:t>
            </w:r>
            <w:r w:rsidRPr="000955EF">
              <w:rPr>
                <w:rFonts w:ascii="Arial" w:hAnsi="Arial" w:cs="Arial"/>
                <w:i/>
                <w:sz w:val="18"/>
                <w:szCs w:val="18"/>
              </w:rPr>
              <w:t>finding out what the health hazards are</w:t>
            </w:r>
            <w:r w:rsidRPr="00C53417">
              <w:rPr>
                <w:rFonts w:ascii="Arial" w:hAnsi="Arial" w:cs="Arial"/>
                <w:i/>
                <w:sz w:val="18"/>
                <w:szCs w:val="18"/>
              </w:rPr>
              <w:t xml:space="preserve">, </w:t>
            </w:r>
            <w:r w:rsidRPr="000955EF">
              <w:rPr>
                <w:rFonts w:ascii="Arial" w:hAnsi="Arial" w:cs="Arial"/>
                <w:i/>
                <w:sz w:val="18"/>
                <w:szCs w:val="18"/>
              </w:rPr>
              <w:t>deciding how to prevent harm to health (</w:t>
            </w:r>
            <w:hyperlink r:id="rId19" w:history="1">
              <w:r w:rsidRPr="000955EF">
                <w:rPr>
                  <w:rStyle w:val="Hyperlink"/>
                  <w:rFonts w:ascii="Arial" w:hAnsi="Arial" w:cs="Arial"/>
                  <w:i/>
                  <w:sz w:val="18"/>
                  <w:szCs w:val="18"/>
                </w:rPr>
                <w:t>risk assessment</w:t>
              </w:r>
            </w:hyperlink>
            <w:r w:rsidRPr="000955EF">
              <w:rPr>
                <w:rFonts w:ascii="Arial" w:hAnsi="Arial" w:cs="Arial"/>
                <w:i/>
                <w:sz w:val="18"/>
                <w:szCs w:val="18"/>
              </w:rPr>
              <w:t>)</w:t>
            </w:r>
            <w:r w:rsidRPr="00C53417">
              <w:rPr>
                <w:rFonts w:ascii="Arial" w:hAnsi="Arial" w:cs="Arial"/>
                <w:i/>
                <w:sz w:val="18"/>
                <w:szCs w:val="18"/>
              </w:rPr>
              <w:t xml:space="preserve">, </w:t>
            </w:r>
            <w:r w:rsidRPr="000955EF">
              <w:rPr>
                <w:rFonts w:ascii="Arial" w:hAnsi="Arial" w:cs="Arial"/>
                <w:i/>
                <w:sz w:val="18"/>
                <w:szCs w:val="18"/>
              </w:rPr>
              <w:t>providing control measures to reduce harm to health</w:t>
            </w:r>
            <w:r w:rsidRPr="00C53417">
              <w:rPr>
                <w:rFonts w:ascii="Arial" w:hAnsi="Arial" w:cs="Arial"/>
                <w:i/>
                <w:sz w:val="18"/>
                <w:szCs w:val="18"/>
              </w:rPr>
              <w:t xml:space="preserve">, </w:t>
            </w:r>
            <w:r w:rsidRPr="000955EF">
              <w:rPr>
                <w:rFonts w:ascii="Arial" w:hAnsi="Arial" w:cs="Arial"/>
                <w:i/>
                <w:sz w:val="18"/>
                <w:szCs w:val="18"/>
              </w:rPr>
              <w:t>making sure they are used</w:t>
            </w:r>
            <w:r w:rsidRPr="00C53417">
              <w:rPr>
                <w:rFonts w:ascii="Arial" w:hAnsi="Arial" w:cs="Arial"/>
                <w:i/>
                <w:sz w:val="18"/>
                <w:szCs w:val="18"/>
              </w:rPr>
              <w:t xml:space="preserve">, </w:t>
            </w:r>
            <w:r w:rsidRPr="000955EF">
              <w:rPr>
                <w:rFonts w:ascii="Arial" w:hAnsi="Arial" w:cs="Arial"/>
                <w:i/>
                <w:sz w:val="18"/>
                <w:szCs w:val="18"/>
              </w:rPr>
              <w:t>keeping all control measures in good working order</w:t>
            </w:r>
            <w:r w:rsidRPr="00C53417">
              <w:rPr>
                <w:rFonts w:ascii="Arial" w:hAnsi="Arial" w:cs="Arial"/>
                <w:i/>
                <w:sz w:val="18"/>
                <w:szCs w:val="18"/>
              </w:rPr>
              <w:t xml:space="preserve">, </w:t>
            </w:r>
            <w:r w:rsidRPr="000955EF">
              <w:rPr>
                <w:rFonts w:ascii="Arial" w:hAnsi="Arial" w:cs="Arial"/>
                <w:i/>
                <w:sz w:val="18"/>
                <w:szCs w:val="18"/>
              </w:rPr>
              <w:t>providing information, instruction and training for workers and others</w:t>
            </w:r>
            <w:r w:rsidRPr="00C53417">
              <w:rPr>
                <w:rFonts w:ascii="Arial" w:hAnsi="Arial" w:cs="Arial"/>
                <w:i/>
                <w:sz w:val="18"/>
                <w:szCs w:val="18"/>
              </w:rPr>
              <w:t xml:space="preserve">, </w:t>
            </w:r>
            <w:r w:rsidRPr="000955EF">
              <w:rPr>
                <w:rFonts w:ascii="Arial" w:hAnsi="Arial" w:cs="Arial"/>
                <w:i/>
                <w:sz w:val="18"/>
                <w:szCs w:val="18"/>
              </w:rPr>
              <w:t>providing monitoring and </w:t>
            </w:r>
            <w:hyperlink r:id="rId20" w:history="1">
              <w:r w:rsidRPr="000955EF">
                <w:rPr>
                  <w:rStyle w:val="Hyperlink"/>
                  <w:rFonts w:ascii="Arial" w:hAnsi="Arial" w:cs="Arial"/>
                  <w:i/>
                  <w:sz w:val="18"/>
                  <w:szCs w:val="18"/>
                </w:rPr>
                <w:t>health surveillance</w:t>
              </w:r>
            </w:hyperlink>
            <w:r w:rsidRPr="000955EF">
              <w:rPr>
                <w:rFonts w:ascii="Arial" w:hAnsi="Arial" w:cs="Arial"/>
                <w:i/>
                <w:sz w:val="18"/>
                <w:szCs w:val="18"/>
              </w:rPr>
              <w:t> in appropriate cases</w:t>
            </w:r>
            <w:r w:rsidRPr="00C53417">
              <w:rPr>
                <w:rFonts w:ascii="Arial" w:hAnsi="Arial" w:cs="Arial"/>
                <w:i/>
                <w:sz w:val="18"/>
                <w:szCs w:val="18"/>
              </w:rPr>
              <w:t xml:space="preserve"> and </w:t>
            </w:r>
            <w:r w:rsidRPr="000955EF">
              <w:rPr>
                <w:rFonts w:ascii="Arial" w:hAnsi="Arial" w:cs="Arial"/>
                <w:i/>
                <w:sz w:val="18"/>
                <w:szCs w:val="18"/>
              </w:rPr>
              <w:t>planning for emergencies</w:t>
            </w:r>
            <w:r w:rsidRPr="00C53417">
              <w:rPr>
                <w:rFonts w:ascii="Arial" w:hAnsi="Arial" w:cs="Arial"/>
                <w:i/>
                <w:sz w:val="18"/>
                <w:szCs w:val="18"/>
              </w:rPr>
              <w:t>.</w:t>
            </w:r>
          </w:p>
          <w:p w14:paraId="4FB4864D" w14:textId="77777777" w:rsidR="000955EF" w:rsidRPr="000955EF" w:rsidRDefault="000955EF" w:rsidP="000955EF">
            <w:pPr>
              <w:rPr>
                <w:rFonts w:ascii="Arial" w:hAnsi="Arial" w:cs="Arial"/>
                <w:i/>
                <w:sz w:val="18"/>
                <w:szCs w:val="18"/>
              </w:rPr>
            </w:pPr>
          </w:p>
          <w:p w14:paraId="1F0C6822" w14:textId="43E7D37D" w:rsidR="004E5779" w:rsidRPr="004E5779" w:rsidRDefault="000955EF" w:rsidP="004E5779">
            <w:pPr>
              <w:rPr>
                <w:rFonts w:ascii="Arial" w:hAnsi="Arial" w:cs="Arial"/>
                <w:i/>
                <w:sz w:val="18"/>
                <w:szCs w:val="18"/>
              </w:rPr>
            </w:pPr>
            <w:r w:rsidRPr="00C53417">
              <w:rPr>
                <w:rFonts w:ascii="Arial" w:hAnsi="Arial" w:cs="Arial"/>
                <w:i/>
                <w:sz w:val="18"/>
                <w:szCs w:val="18"/>
              </w:rPr>
              <w:t xml:space="preserve">Ensure the SDS for the substance is obtained and specifically consider the SDS information against the activities intended. Ensure appropriate COSHH storage and handling with safe quantities and amendment to COSHH cabinet contents list. </w:t>
            </w:r>
          </w:p>
          <w:p w14:paraId="3A03A2F7" w14:textId="77777777" w:rsidR="004E5779" w:rsidRPr="004E5779" w:rsidRDefault="004E5779" w:rsidP="004E5779">
            <w:pPr>
              <w:textAlignment w:val="baseline"/>
              <w:rPr>
                <w:rFonts w:ascii="Arial" w:hAnsi="Arial" w:cs="Arial"/>
                <w:color w:val="000000"/>
                <w:sz w:val="18"/>
                <w:szCs w:val="18"/>
              </w:rPr>
            </w:pPr>
          </w:p>
          <w:p w14:paraId="388FA390" w14:textId="77777777" w:rsidR="004E5779" w:rsidRPr="004E5779" w:rsidRDefault="004E5779" w:rsidP="004E5779">
            <w:pPr>
              <w:textAlignment w:val="baseline"/>
              <w:rPr>
                <w:rFonts w:ascii="Arial" w:hAnsi="Arial" w:cs="Arial"/>
                <w:color w:val="222222"/>
                <w:sz w:val="18"/>
                <w:szCs w:val="18"/>
              </w:rPr>
            </w:pPr>
            <w:r w:rsidRPr="004E5779">
              <w:rPr>
                <w:rFonts w:ascii="Arial" w:hAnsi="Arial" w:cs="Arial"/>
                <w:color w:val="222222"/>
                <w:sz w:val="18"/>
                <w:szCs w:val="18"/>
              </w:rPr>
              <w:t>Retain all substances in original containers including hazardous substances, to ensure proper handling and storage.</w:t>
            </w:r>
          </w:p>
          <w:p w14:paraId="7982B03D" w14:textId="77777777" w:rsidR="004E5779" w:rsidRPr="004E5779" w:rsidRDefault="004E5779" w:rsidP="004E5779">
            <w:pPr>
              <w:textAlignment w:val="baseline"/>
              <w:rPr>
                <w:rFonts w:ascii="Arial" w:hAnsi="Arial" w:cs="Arial"/>
                <w:color w:val="000000"/>
                <w:sz w:val="18"/>
                <w:szCs w:val="18"/>
              </w:rPr>
            </w:pPr>
          </w:p>
          <w:p w14:paraId="25B007B4" w14:textId="7DBAD057" w:rsidR="004E5779" w:rsidRPr="004E5779" w:rsidRDefault="004E5779" w:rsidP="004E5779">
            <w:pPr>
              <w:textAlignment w:val="baseline"/>
              <w:rPr>
                <w:rFonts w:ascii="Arial" w:hAnsi="Arial" w:cs="Arial"/>
                <w:color w:val="000000"/>
                <w:sz w:val="18"/>
                <w:szCs w:val="18"/>
              </w:rPr>
            </w:pPr>
            <w:r>
              <w:rPr>
                <w:rFonts w:ascii="Arial" w:hAnsi="Arial" w:cs="Arial"/>
                <w:color w:val="000000"/>
                <w:sz w:val="18"/>
                <w:szCs w:val="18"/>
              </w:rPr>
              <w:t>S</w:t>
            </w:r>
            <w:r w:rsidRPr="004E5779">
              <w:rPr>
                <w:rFonts w:ascii="Arial" w:hAnsi="Arial" w:cs="Arial"/>
                <w:color w:val="000000"/>
                <w:sz w:val="18"/>
                <w:szCs w:val="18"/>
              </w:rPr>
              <w:t>taff using substances are subject to departmental risk assessment</w:t>
            </w:r>
            <w:r>
              <w:rPr>
                <w:rFonts w:ascii="Arial" w:hAnsi="Arial" w:cs="Arial"/>
                <w:color w:val="000000"/>
                <w:sz w:val="18"/>
                <w:szCs w:val="18"/>
              </w:rPr>
              <w:t xml:space="preserve"> and </w:t>
            </w:r>
            <w:r w:rsidRPr="004E5779">
              <w:rPr>
                <w:rFonts w:ascii="Arial" w:hAnsi="Arial" w:cs="Arial"/>
                <w:color w:val="000000"/>
                <w:sz w:val="18"/>
                <w:szCs w:val="18"/>
              </w:rPr>
              <w:t>will ensure secure storage in locked rooms.</w:t>
            </w:r>
          </w:p>
          <w:p w14:paraId="6D243B50" w14:textId="77777777" w:rsidR="004E5779" w:rsidRPr="004E5779" w:rsidRDefault="004E5779" w:rsidP="004E5779">
            <w:pPr>
              <w:textAlignment w:val="baseline"/>
              <w:rPr>
                <w:rFonts w:ascii="Arial" w:hAnsi="Arial" w:cs="Arial"/>
                <w:color w:val="000000"/>
                <w:sz w:val="18"/>
                <w:szCs w:val="18"/>
              </w:rPr>
            </w:pPr>
          </w:p>
          <w:p w14:paraId="22044B60" w14:textId="77777777" w:rsidR="004E5779" w:rsidRPr="004E5779" w:rsidRDefault="004E5779" w:rsidP="004E5779">
            <w:pPr>
              <w:textAlignment w:val="baseline"/>
              <w:rPr>
                <w:rFonts w:ascii="Arial" w:hAnsi="Arial" w:cs="Arial"/>
                <w:color w:val="000000"/>
                <w:sz w:val="18"/>
                <w:szCs w:val="18"/>
              </w:rPr>
            </w:pPr>
            <w:r w:rsidRPr="004E5779">
              <w:rPr>
                <w:rFonts w:ascii="Arial" w:hAnsi="Arial" w:cs="Arial"/>
                <w:color w:val="000000"/>
                <w:sz w:val="18"/>
                <w:szCs w:val="18"/>
              </w:rPr>
              <w:t xml:space="preserve">Domestic staff have been subject to COSHH training in June 24. </w:t>
            </w:r>
          </w:p>
          <w:p w14:paraId="19CC5727" w14:textId="77777777" w:rsidR="004E5779" w:rsidRPr="004E5779" w:rsidRDefault="004E5779" w:rsidP="004E5779">
            <w:pPr>
              <w:textAlignment w:val="baseline"/>
              <w:rPr>
                <w:rFonts w:ascii="Arial" w:hAnsi="Arial" w:cs="Arial"/>
                <w:color w:val="000000"/>
                <w:sz w:val="18"/>
                <w:szCs w:val="18"/>
              </w:rPr>
            </w:pPr>
          </w:p>
          <w:p w14:paraId="4F382C43" w14:textId="77777777" w:rsidR="004E5779" w:rsidRPr="004E5779" w:rsidRDefault="004E5779" w:rsidP="004E5779">
            <w:pPr>
              <w:rPr>
                <w:rFonts w:ascii="Arial" w:hAnsi="Arial" w:cs="Arial"/>
                <w:color w:val="000000"/>
                <w:sz w:val="18"/>
                <w:szCs w:val="18"/>
              </w:rPr>
            </w:pPr>
            <w:r w:rsidRPr="004E5779">
              <w:rPr>
                <w:rFonts w:ascii="Arial" w:hAnsi="Arial" w:cs="Arial"/>
                <w:color w:val="000000"/>
                <w:sz w:val="18"/>
                <w:szCs w:val="18"/>
              </w:rPr>
              <w:t xml:space="preserve">All routine substances to be used within I3 Building have been assessed. </w:t>
            </w:r>
          </w:p>
          <w:p w14:paraId="3906EFEA" w14:textId="77777777" w:rsidR="004E5779" w:rsidRPr="004E5779" w:rsidRDefault="004E5779" w:rsidP="004E5779">
            <w:pPr>
              <w:rPr>
                <w:rFonts w:ascii="Arial" w:hAnsi="Arial" w:cs="Arial"/>
                <w:color w:val="000000" w:themeColor="text1"/>
                <w:sz w:val="18"/>
                <w:szCs w:val="18"/>
              </w:rPr>
            </w:pPr>
          </w:p>
          <w:p w14:paraId="513F76B8" w14:textId="60616CDB" w:rsidR="001E54C7" w:rsidRPr="00B261BD" w:rsidRDefault="004E5779" w:rsidP="007842F7">
            <w:pPr>
              <w:rPr>
                <w:rFonts w:ascii="Arial" w:hAnsi="Arial" w:cs="Arial"/>
                <w:i/>
                <w:sz w:val="18"/>
                <w:szCs w:val="18"/>
              </w:rPr>
            </w:pPr>
            <w:r w:rsidRPr="004E5779">
              <w:rPr>
                <w:rFonts w:ascii="Arial" w:hAnsi="Arial" w:cs="Arial"/>
                <w:color w:val="111111"/>
                <w:sz w:val="18"/>
                <w:szCs w:val="18"/>
              </w:rPr>
              <w:t>Monitor substances brought into use within the building. If any potentially harmful substances, or chemicals items with H&amp;S warning symbols are introduced, these must be subject to RA by relevant persons.</w:t>
            </w:r>
          </w:p>
        </w:tc>
      </w:tr>
      <w:tr w:rsidR="001E54C7" w:rsidRPr="00B261BD" w14:paraId="248E69C8"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67CFB402" w14:textId="4F59EFC3" w:rsidR="001E54C7" w:rsidRPr="00E221A3" w:rsidRDefault="001E54C7" w:rsidP="002A5140">
            <w:pPr>
              <w:spacing w:before="120" w:after="120"/>
              <w:jc w:val="center"/>
              <w:rPr>
                <w:rFonts w:ascii="Arial" w:hAnsi="Arial" w:cs="Arial"/>
                <w:b/>
                <w:i/>
                <w:sz w:val="18"/>
                <w:szCs w:val="18"/>
              </w:rPr>
            </w:pPr>
            <w:r>
              <w:rPr>
                <w:rFonts w:ascii="Arial" w:hAnsi="Arial" w:cs="Arial"/>
                <w:b/>
                <w:i/>
                <w:sz w:val="18"/>
                <w:szCs w:val="18"/>
              </w:rPr>
              <w:t>Construction, Design and Management Regulations, 201</w:t>
            </w:r>
            <w:r w:rsidR="002A5140">
              <w:rPr>
                <w:rFonts w:ascii="Arial" w:hAnsi="Arial" w:cs="Arial"/>
                <w:b/>
                <w:i/>
                <w:sz w:val="18"/>
                <w:szCs w:val="18"/>
              </w:rPr>
              <w:t>5</w:t>
            </w:r>
          </w:p>
        </w:tc>
        <w:tc>
          <w:tcPr>
            <w:tcW w:w="2508" w:type="dxa"/>
          </w:tcPr>
          <w:p w14:paraId="2639A491" w14:textId="5EE06E55" w:rsidR="001E54C7" w:rsidRDefault="00213134" w:rsidP="005E060B">
            <w:pPr>
              <w:rPr>
                <w:rFonts w:ascii="Arial" w:hAnsi="Arial" w:cs="Arial"/>
                <w:i/>
                <w:sz w:val="18"/>
                <w:szCs w:val="18"/>
              </w:rPr>
            </w:pPr>
            <w:r>
              <w:rPr>
                <w:rFonts w:ascii="Arial" w:hAnsi="Arial" w:cs="Arial"/>
                <w:i/>
                <w:sz w:val="18"/>
                <w:szCs w:val="18"/>
              </w:rPr>
              <w:t xml:space="preserve">Estates, Catering, Research and any other activity involving construction. </w:t>
            </w:r>
          </w:p>
        </w:tc>
        <w:tc>
          <w:tcPr>
            <w:tcW w:w="10987" w:type="dxa"/>
            <w:gridSpan w:val="8"/>
          </w:tcPr>
          <w:p w14:paraId="59C0E4AB" w14:textId="158AC442" w:rsidR="001E54C7" w:rsidRDefault="00714981" w:rsidP="005E060B">
            <w:pPr>
              <w:rPr>
                <w:rFonts w:ascii="Arial" w:hAnsi="Arial" w:cs="Arial"/>
                <w:i/>
                <w:sz w:val="18"/>
                <w:szCs w:val="18"/>
              </w:rPr>
            </w:pPr>
            <w:proofErr w:type="gramStart"/>
            <w:r>
              <w:rPr>
                <w:rFonts w:ascii="Arial" w:hAnsi="Arial" w:cs="Arial"/>
                <w:i/>
                <w:sz w:val="18"/>
                <w:szCs w:val="18"/>
              </w:rPr>
              <w:t>As  per</w:t>
            </w:r>
            <w:proofErr w:type="gramEnd"/>
            <w:r>
              <w:rPr>
                <w:rFonts w:ascii="Arial" w:hAnsi="Arial" w:cs="Arial"/>
                <w:i/>
                <w:sz w:val="18"/>
                <w:szCs w:val="18"/>
              </w:rPr>
              <w:t xml:space="preserve"> Contractor Management Procedures, follow the University Guidance on Construction, Design and Management Regulations, 2015 (CDM) and distinguish between </w:t>
            </w:r>
            <w:r w:rsidR="00D93D74">
              <w:rPr>
                <w:rFonts w:ascii="Arial" w:hAnsi="Arial" w:cs="Arial"/>
                <w:i/>
                <w:sz w:val="18"/>
                <w:szCs w:val="18"/>
              </w:rPr>
              <w:t>c</w:t>
            </w:r>
            <w:r>
              <w:rPr>
                <w:rFonts w:ascii="Arial" w:hAnsi="Arial" w:cs="Arial"/>
                <w:i/>
                <w:sz w:val="18"/>
                <w:szCs w:val="18"/>
              </w:rPr>
              <w:t xml:space="preserve">onstruction activity and </w:t>
            </w:r>
            <w:r w:rsidR="00D93D74">
              <w:rPr>
                <w:rFonts w:ascii="Arial" w:hAnsi="Arial" w:cs="Arial"/>
                <w:i/>
                <w:sz w:val="18"/>
                <w:szCs w:val="18"/>
              </w:rPr>
              <w:t>m</w:t>
            </w:r>
            <w:r>
              <w:rPr>
                <w:rFonts w:ascii="Arial" w:hAnsi="Arial" w:cs="Arial"/>
                <w:i/>
                <w:sz w:val="18"/>
                <w:szCs w:val="18"/>
              </w:rPr>
              <w:t xml:space="preserve">aintenance </w:t>
            </w:r>
            <w:r w:rsidR="00D93D74">
              <w:rPr>
                <w:rFonts w:ascii="Arial" w:hAnsi="Arial" w:cs="Arial"/>
                <w:i/>
                <w:sz w:val="18"/>
                <w:szCs w:val="18"/>
              </w:rPr>
              <w:t>a</w:t>
            </w:r>
            <w:r>
              <w:rPr>
                <w:rFonts w:ascii="Arial" w:hAnsi="Arial" w:cs="Arial"/>
                <w:i/>
                <w:sz w:val="18"/>
                <w:szCs w:val="18"/>
              </w:rPr>
              <w:t xml:space="preserve">ctivity. Ensure appropriate designers, principles designers and contractors are appointed. </w:t>
            </w:r>
          </w:p>
          <w:p w14:paraId="11717680" w14:textId="17FCA43A" w:rsidR="005E5B5E" w:rsidRPr="005E5B5E" w:rsidRDefault="00CE4E86" w:rsidP="005E5B5E">
            <w:pPr>
              <w:rPr>
                <w:rFonts w:ascii="Arial" w:hAnsi="Arial" w:cs="Arial"/>
                <w:i/>
                <w:sz w:val="18"/>
                <w:szCs w:val="18"/>
              </w:rPr>
            </w:pPr>
            <w:r w:rsidRPr="005E5B5E">
              <w:rPr>
                <w:rFonts w:ascii="Arial" w:hAnsi="Arial" w:cs="Arial"/>
                <w:i/>
                <w:sz w:val="18"/>
                <w:szCs w:val="18"/>
              </w:rPr>
              <w:t>Whatever</w:t>
            </w:r>
            <w:r>
              <w:rPr>
                <w:rFonts w:ascii="Arial" w:hAnsi="Arial" w:cs="Arial"/>
                <w:i/>
                <w:sz w:val="18"/>
                <w:szCs w:val="18"/>
              </w:rPr>
              <w:t xml:space="preserve"> the</w:t>
            </w:r>
            <w:r w:rsidR="005E5B5E" w:rsidRPr="005E5B5E">
              <w:rPr>
                <w:rFonts w:ascii="Arial" w:hAnsi="Arial" w:cs="Arial"/>
                <w:i/>
                <w:sz w:val="18"/>
                <w:szCs w:val="18"/>
              </w:rPr>
              <w:t> </w:t>
            </w:r>
            <w:hyperlink r:id="rId21" w:history="1">
              <w:r w:rsidR="005E5B5E" w:rsidRPr="005E5B5E">
                <w:rPr>
                  <w:rStyle w:val="Hyperlink"/>
                  <w:rFonts w:ascii="Arial" w:hAnsi="Arial" w:cs="Arial"/>
                  <w:i/>
                  <w:sz w:val="18"/>
                  <w:szCs w:val="18"/>
                </w:rPr>
                <w:t>role</w:t>
              </w:r>
            </w:hyperlink>
            <w:r>
              <w:rPr>
                <w:rFonts w:ascii="Arial" w:hAnsi="Arial" w:cs="Arial"/>
                <w:i/>
                <w:sz w:val="18"/>
                <w:szCs w:val="18"/>
              </w:rPr>
              <w:t>,</w:t>
            </w:r>
            <w:r w:rsidR="005E5B5E" w:rsidRPr="005E5B5E">
              <w:rPr>
                <w:rFonts w:ascii="Arial" w:hAnsi="Arial" w:cs="Arial"/>
                <w:i/>
                <w:sz w:val="18"/>
                <w:szCs w:val="18"/>
              </w:rPr>
              <w:t xml:space="preserve"> CDM aims to improve health and safety in the industry by helping you to:</w:t>
            </w:r>
          </w:p>
          <w:p w14:paraId="601CF597" w14:textId="77777777" w:rsidR="005E5B5E" w:rsidRDefault="005E5B5E" w:rsidP="005E5B5E">
            <w:pPr>
              <w:rPr>
                <w:rFonts w:ascii="Arial" w:hAnsi="Arial" w:cs="Arial"/>
                <w:i/>
                <w:sz w:val="18"/>
                <w:szCs w:val="18"/>
              </w:rPr>
            </w:pPr>
          </w:p>
          <w:p w14:paraId="5485FB6E" w14:textId="26BDF2EB" w:rsidR="005E5B5E" w:rsidRPr="005E5B5E" w:rsidRDefault="005E5B5E" w:rsidP="005E5B5E">
            <w:pPr>
              <w:rPr>
                <w:rFonts w:ascii="Arial" w:hAnsi="Arial" w:cs="Arial"/>
                <w:i/>
                <w:sz w:val="18"/>
                <w:szCs w:val="18"/>
              </w:rPr>
            </w:pPr>
            <w:r w:rsidRPr="005E5B5E">
              <w:rPr>
                <w:rFonts w:ascii="Arial" w:hAnsi="Arial" w:cs="Arial"/>
                <w:i/>
                <w:sz w:val="18"/>
                <w:szCs w:val="18"/>
              </w:rPr>
              <w:t>HSE has published </w:t>
            </w:r>
            <w:hyperlink r:id="rId22" w:history="1">
              <w:r w:rsidRPr="005E5B5E">
                <w:rPr>
                  <w:rStyle w:val="Hyperlink"/>
                  <w:rFonts w:ascii="Arial" w:hAnsi="Arial" w:cs="Arial"/>
                  <w:i/>
                  <w:sz w:val="18"/>
                  <w:szCs w:val="18"/>
                </w:rPr>
                <w:t>Legal Series guidance</w:t>
              </w:r>
            </w:hyperlink>
            <w:r w:rsidRPr="005E5B5E">
              <w:rPr>
                <w:rFonts w:ascii="Arial" w:hAnsi="Arial" w:cs="Arial"/>
                <w:i/>
                <w:sz w:val="18"/>
                <w:szCs w:val="18"/>
              </w:rPr>
              <w:t> that supports CDM 2015 and explains it in more detail.</w:t>
            </w:r>
          </w:p>
          <w:p w14:paraId="0C6B217A" w14:textId="2DC1B7BB" w:rsidR="005E5B5E" w:rsidRDefault="005E5B5E" w:rsidP="005E060B">
            <w:pPr>
              <w:rPr>
                <w:rFonts w:ascii="Arial" w:hAnsi="Arial" w:cs="Arial"/>
                <w:i/>
                <w:sz w:val="18"/>
                <w:szCs w:val="18"/>
              </w:rPr>
            </w:pPr>
          </w:p>
        </w:tc>
      </w:tr>
      <w:tr w:rsidR="00976255" w:rsidRPr="00B261BD" w14:paraId="6421E4F5" w14:textId="77777777" w:rsidTr="00B354F9">
        <w:tblPrEx>
          <w:tblBorders>
            <w:top w:val="single" w:sz="12" w:space="0" w:color="auto"/>
            <w:left w:val="single" w:sz="12" w:space="0" w:color="auto"/>
            <w:bottom w:val="single" w:sz="12" w:space="0" w:color="auto"/>
            <w:right w:val="single" w:sz="12" w:space="0" w:color="auto"/>
          </w:tblBorders>
        </w:tblPrEx>
        <w:trPr>
          <w:cantSplit/>
          <w:trHeight w:val="353"/>
        </w:trPr>
        <w:tc>
          <w:tcPr>
            <w:tcW w:w="14942" w:type="dxa"/>
            <w:gridSpan w:val="10"/>
            <w:shd w:val="clear" w:color="auto" w:fill="D9D9D9" w:themeFill="background1" w:themeFillShade="D9"/>
          </w:tcPr>
          <w:p w14:paraId="4D8AE28C" w14:textId="2B8A33A6" w:rsidR="00976255" w:rsidRPr="00B261BD" w:rsidRDefault="00976255" w:rsidP="005E060B">
            <w:pPr>
              <w:rPr>
                <w:rFonts w:ascii="Arial" w:hAnsi="Arial" w:cs="Arial"/>
                <w:i/>
                <w:sz w:val="18"/>
                <w:szCs w:val="18"/>
              </w:rPr>
            </w:pPr>
            <w:r>
              <w:rPr>
                <w:rFonts w:ascii="Arial" w:hAnsi="Arial" w:cs="Arial"/>
                <w:b/>
                <w:i/>
                <w:sz w:val="18"/>
                <w:szCs w:val="18"/>
              </w:rPr>
              <w:t>D</w:t>
            </w:r>
          </w:p>
        </w:tc>
      </w:tr>
      <w:tr w:rsidR="001E54C7" w:rsidRPr="00B261BD" w14:paraId="6D824EA1"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34E74FEB" w14:textId="3553DCBB" w:rsidR="001E54C7" w:rsidRPr="00E221A3" w:rsidRDefault="001E54C7" w:rsidP="002A5140">
            <w:pPr>
              <w:spacing w:before="120" w:after="120"/>
              <w:jc w:val="center"/>
              <w:rPr>
                <w:rFonts w:ascii="Arial" w:hAnsi="Arial" w:cs="Arial"/>
                <w:b/>
                <w:i/>
                <w:sz w:val="18"/>
                <w:szCs w:val="18"/>
              </w:rPr>
            </w:pPr>
            <w:r w:rsidRPr="00E221A3">
              <w:rPr>
                <w:rFonts w:ascii="Arial" w:hAnsi="Arial" w:cs="Arial"/>
                <w:b/>
                <w:i/>
                <w:sz w:val="18"/>
                <w:szCs w:val="18"/>
              </w:rPr>
              <w:lastRenderedPageBreak/>
              <w:t>Display Screen Equipment</w:t>
            </w:r>
            <w:r>
              <w:rPr>
                <w:rFonts w:ascii="Arial" w:hAnsi="Arial" w:cs="Arial"/>
                <w:b/>
                <w:i/>
                <w:sz w:val="18"/>
                <w:szCs w:val="18"/>
              </w:rPr>
              <w:t xml:space="preserve"> (workstations)</w:t>
            </w:r>
          </w:p>
        </w:tc>
        <w:tc>
          <w:tcPr>
            <w:tcW w:w="2508" w:type="dxa"/>
          </w:tcPr>
          <w:p w14:paraId="2101D310" w14:textId="77777777" w:rsidR="001E54C7" w:rsidRDefault="001E54C7" w:rsidP="005E060B">
            <w:pPr>
              <w:rPr>
                <w:rFonts w:ascii="Arial" w:hAnsi="Arial" w:cs="Arial"/>
                <w:i/>
                <w:sz w:val="18"/>
                <w:szCs w:val="18"/>
              </w:rPr>
            </w:pPr>
            <w:r>
              <w:rPr>
                <w:rFonts w:ascii="Arial" w:hAnsi="Arial" w:cs="Arial"/>
                <w:i/>
                <w:sz w:val="18"/>
                <w:szCs w:val="18"/>
              </w:rPr>
              <w:t>All office areas, teaching spaces, areas of workstation and computer use, homeworking</w:t>
            </w:r>
            <w:r w:rsidR="007842F7">
              <w:rPr>
                <w:rFonts w:ascii="Arial" w:hAnsi="Arial" w:cs="Arial"/>
                <w:i/>
                <w:sz w:val="18"/>
                <w:szCs w:val="18"/>
              </w:rPr>
              <w:t>.</w:t>
            </w:r>
          </w:p>
          <w:p w14:paraId="0112DDC0" w14:textId="77777777" w:rsidR="007842F7" w:rsidRDefault="007842F7" w:rsidP="005E060B">
            <w:pPr>
              <w:rPr>
                <w:rFonts w:ascii="Arial" w:hAnsi="Arial" w:cs="Arial"/>
                <w:i/>
                <w:sz w:val="18"/>
                <w:szCs w:val="18"/>
              </w:rPr>
            </w:pPr>
          </w:p>
          <w:bookmarkStart w:id="0" w:name="_Hlk139980296"/>
          <w:p w14:paraId="4BD1CD9D" w14:textId="77777777" w:rsidR="007842F7" w:rsidRPr="006527D3" w:rsidRDefault="007842F7" w:rsidP="007842F7">
            <w:pPr>
              <w:rPr>
                <w:rFonts w:ascii="Arial" w:hAnsi="Arial" w:cs="Arial"/>
                <w:i/>
                <w:iCs/>
                <w:sz w:val="18"/>
                <w:szCs w:val="18"/>
              </w:rPr>
            </w:pPr>
            <w:r w:rsidRPr="006527D3">
              <w:fldChar w:fldCharType="begin"/>
            </w:r>
            <w:r w:rsidRPr="006527D3">
              <w:rPr>
                <w:rFonts w:ascii="Arial" w:hAnsi="Arial" w:cs="Arial"/>
                <w:i/>
                <w:iCs/>
                <w:sz w:val="18"/>
                <w:szCs w:val="18"/>
              </w:rPr>
              <w:instrText xml:space="preserve"> HYPERLINK "https://www.hope.ac.uk/gateway/staff/governance/healthandsafety/displayscreenequipmentandhomeworking/" </w:instrText>
            </w:r>
            <w:r w:rsidRPr="006527D3">
              <w:fldChar w:fldCharType="separate"/>
            </w:r>
            <w:r w:rsidRPr="006527D3">
              <w:rPr>
                <w:rStyle w:val="Hyperlink"/>
                <w:rFonts w:ascii="Arial" w:hAnsi="Arial" w:cs="Arial"/>
                <w:i/>
                <w:iCs/>
                <w:sz w:val="18"/>
                <w:szCs w:val="18"/>
              </w:rPr>
              <w:t>Workstation set up guide available on Safety webpages</w:t>
            </w:r>
            <w:r w:rsidRPr="006527D3">
              <w:rPr>
                <w:rStyle w:val="Hyperlink"/>
                <w:rFonts w:ascii="Arial" w:hAnsi="Arial" w:cs="Arial"/>
                <w:i/>
                <w:iCs/>
                <w:sz w:val="18"/>
                <w:szCs w:val="18"/>
              </w:rPr>
              <w:fldChar w:fldCharType="end"/>
            </w:r>
            <w:r w:rsidRPr="006527D3">
              <w:rPr>
                <w:rFonts w:ascii="Arial" w:hAnsi="Arial" w:cs="Arial"/>
                <w:i/>
                <w:iCs/>
                <w:sz w:val="18"/>
                <w:szCs w:val="18"/>
              </w:rPr>
              <w:t>.</w:t>
            </w:r>
          </w:p>
          <w:p w14:paraId="20EF5365" w14:textId="4AC9E916" w:rsidR="007842F7" w:rsidRPr="00B261BD" w:rsidRDefault="00DA2A5F" w:rsidP="007842F7">
            <w:pPr>
              <w:rPr>
                <w:rFonts w:ascii="Arial" w:hAnsi="Arial" w:cs="Arial"/>
                <w:i/>
                <w:sz w:val="18"/>
                <w:szCs w:val="18"/>
              </w:rPr>
            </w:pPr>
            <w:hyperlink r:id="rId23" w:history="1">
              <w:r w:rsidR="007842F7" w:rsidRPr="006527D3">
                <w:rPr>
                  <w:rStyle w:val="Hyperlink"/>
                  <w:rFonts w:ascii="Arial" w:hAnsi="Arial" w:cs="Arial"/>
                  <w:i/>
                  <w:iCs/>
                  <w:sz w:val="18"/>
                  <w:szCs w:val="18"/>
                </w:rPr>
                <w:t xml:space="preserve">Workstation self- assessment checklist available on Safety webpages. </w:t>
              </w:r>
            </w:hyperlink>
            <w:bookmarkEnd w:id="0"/>
          </w:p>
        </w:tc>
        <w:tc>
          <w:tcPr>
            <w:tcW w:w="10987" w:type="dxa"/>
            <w:gridSpan w:val="8"/>
          </w:tcPr>
          <w:p w14:paraId="2644B48E" w14:textId="079D297A" w:rsidR="00DF08F0" w:rsidRPr="00DF08F0" w:rsidRDefault="00DF08F0" w:rsidP="00DF08F0">
            <w:pPr>
              <w:rPr>
                <w:rFonts w:ascii="Arial" w:hAnsi="Arial" w:cs="Arial"/>
                <w:i/>
                <w:sz w:val="18"/>
                <w:szCs w:val="18"/>
              </w:rPr>
            </w:pPr>
            <w:r>
              <w:rPr>
                <w:rFonts w:ascii="Arial" w:hAnsi="Arial" w:cs="Arial"/>
                <w:i/>
                <w:sz w:val="18"/>
                <w:szCs w:val="18"/>
              </w:rPr>
              <w:t xml:space="preserve">Conduct </w:t>
            </w:r>
            <w:r w:rsidRPr="00DF08F0">
              <w:rPr>
                <w:rFonts w:ascii="Arial" w:hAnsi="Arial" w:cs="Arial"/>
                <w:i/>
                <w:sz w:val="18"/>
                <w:szCs w:val="18"/>
              </w:rPr>
              <w:t>a </w:t>
            </w:r>
            <w:hyperlink r:id="rId24" w:history="1">
              <w:r w:rsidRPr="00DF08F0">
                <w:rPr>
                  <w:rStyle w:val="Hyperlink"/>
                  <w:rFonts w:ascii="Arial" w:hAnsi="Arial" w:cs="Arial"/>
                  <w:i/>
                  <w:sz w:val="18"/>
                  <w:szCs w:val="18"/>
                </w:rPr>
                <w:t>DSE workstation assessment</w:t>
              </w:r>
            </w:hyperlink>
            <w:r>
              <w:rPr>
                <w:rFonts w:ascii="Arial" w:hAnsi="Arial" w:cs="Arial"/>
                <w:i/>
                <w:sz w:val="18"/>
                <w:szCs w:val="18"/>
              </w:rPr>
              <w:t xml:space="preserve">, </w:t>
            </w:r>
            <w:r w:rsidRPr="00DF08F0">
              <w:rPr>
                <w:rFonts w:ascii="Arial" w:hAnsi="Arial" w:cs="Arial"/>
                <w:i/>
                <w:sz w:val="18"/>
                <w:szCs w:val="18"/>
              </w:rPr>
              <w:t> </w:t>
            </w:r>
            <w:hyperlink r:id="rId25" w:history="1">
              <w:r w:rsidRPr="00DF08F0">
                <w:rPr>
                  <w:rStyle w:val="Hyperlink"/>
                  <w:rFonts w:ascii="Arial" w:hAnsi="Arial" w:cs="Arial"/>
                  <w:i/>
                  <w:sz w:val="18"/>
                  <w:szCs w:val="18"/>
                </w:rPr>
                <w:t>take breaks from DSE work</w:t>
              </w:r>
            </w:hyperlink>
            <w:r>
              <w:rPr>
                <w:rFonts w:ascii="Arial" w:hAnsi="Arial" w:cs="Arial"/>
                <w:i/>
                <w:sz w:val="18"/>
                <w:szCs w:val="18"/>
              </w:rPr>
              <w:t xml:space="preserve">, </w:t>
            </w:r>
            <w:hyperlink r:id="rId26" w:history="1">
              <w:r w:rsidRPr="00DF08F0">
                <w:rPr>
                  <w:rStyle w:val="Hyperlink"/>
                  <w:rFonts w:ascii="Arial" w:hAnsi="Arial" w:cs="Arial"/>
                  <w:i/>
                  <w:sz w:val="18"/>
                  <w:szCs w:val="18"/>
                </w:rPr>
                <w:t>provide training and information</w:t>
              </w:r>
            </w:hyperlink>
          </w:p>
          <w:p w14:paraId="5F1BB06B" w14:textId="04BAC502" w:rsidR="00DF08F0" w:rsidRDefault="00DF08F0" w:rsidP="00DF08F0">
            <w:pPr>
              <w:rPr>
                <w:rFonts w:ascii="Arial" w:hAnsi="Arial" w:cs="Arial"/>
                <w:i/>
                <w:sz w:val="18"/>
                <w:szCs w:val="18"/>
              </w:rPr>
            </w:pPr>
            <w:r w:rsidRPr="00DF08F0">
              <w:rPr>
                <w:rFonts w:ascii="Arial" w:hAnsi="Arial" w:cs="Arial"/>
                <w:i/>
                <w:sz w:val="18"/>
                <w:szCs w:val="18"/>
              </w:rPr>
              <w:t xml:space="preserve">Incorrect use of DSE can lead to pain in necks, shoulders, backs, arms, wrists and hands as well as fatigue and eye strain. </w:t>
            </w:r>
            <w:r>
              <w:rPr>
                <w:rFonts w:ascii="Arial" w:hAnsi="Arial" w:cs="Arial"/>
                <w:i/>
                <w:sz w:val="18"/>
                <w:szCs w:val="18"/>
              </w:rPr>
              <w:t xml:space="preserve">Controls apply </w:t>
            </w:r>
            <w:proofErr w:type="gramStart"/>
            <w:r>
              <w:rPr>
                <w:rFonts w:ascii="Arial" w:hAnsi="Arial" w:cs="Arial"/>
                <w:i/>
                <w:sz w:val="18"/>
                <w:szCs w:val="18"/>
              </w:rPr>
              <w:t xml:space="preserve">to </w:t>
            </w:r>
            <w:r w:rsidRPr="00DF08F0">
              <w:rPr>
                <w:rFonts w:ascii="Arial" w:hAnsi="Arial" w:cs="Arial"/>
                <w:i/>
                <w:sz w:val="18"/>
                <w:szCs w:val="18"/>
              </w:rPr>
              <w:t xml:space="preserve"> fixed</w:t>
            </w:r>
            <w:proofErr w:type="gramEnd"/>
            <w:r w:rsidRPr="00DF08F0">
              <w:rPr>
                <w:rFonts w:ascii="Arial" w:hAnsi="Arial" w:cs="Arial"/>
                <w:i/>
                <w:sz w:val="18"/>
                <w:szCs w:val="18"/>
              </w:rPr>
              <w:t xml:space="preserve"> workstatio</w:t>
            </w:r>
            <w:r>
              <w:rPr>
                <w:rFonts w:ascii="Arial" w:hAnsi="Arial" w:cs="Arial"/>
                <w:i/>
                <w:sz w:val="18"/>
                <w:szCs w:val="18"/>
              </w:rPr>
              <w:t xml:space="preserve">ns, agile and </w:t>
            </w:r>
            <w:hyperlink r:id="rId27" w:history="1">
              <w:r w:rsidRPr="00DF08F0">
                <w:rPr>
                  <w:rStyle w:val="Hyperlink"/>
                  <w:rFonts w:ascii="Arial" w:hAnsi="Arial" w:cs="Arial"/>
                  <w:i/>
                  <w:sz w:val="18"/>
                  <w:szCs w:val="18"/>
                </w:rPr>
                <w:t>home workers</w:t>
              </w:r>
            </w:hyperlink>
            <w:r>
              <w:rPr>
                <w:rFonts w:ascii="Arial" w:hAnsi="Arial" w:cs="Arial"/>
                <w:i/>
                <w:sz w:val="18"/>
                <w:szCs w:val="18"/>
              </w:rPr>
              <w:t xml:space="preserve">, and </w:t>
            </w:r>
            <w:r w:rsidRPr="00DF08F0">
              <w:rPr>
                <w:rFonts w:ascii="Arial" w:hAnsi="Arial" w:cs="Arial"/>
                <w:i/>
                <w:sz w:val="18"/>
                <w:szCs w:val="18"/>
              </w:rPr>
              <w:t>hot-desking</w:t>
            </w:r>
            <w:r>
              <w:rPr>
                <w:rFonts w:ascii="Arial" w:hAnsi="Arial" w:cs="Arial"/>
                <w:i/>
                <w:sz w:val="18"/>
                <w:szCs w:val="18"/>
              </w:rPr>
              <w:t xml:space="preserve">. </w:t>
            </w:r>
          </w:p>
          <w:p w14:paraId="74250F91" w14:textId="3E57BB3E" w:rsidR="00DF08F0" w:rsidRDefault="00DF08F0" w:rsidP="00DF08F0">
            <w:pPr>
              <w:rPr>
                <w:rFonts w:ascii="Arial" w:hAnsi="Arial" w:cs="Arial"/>
                <w:i/>
                <w:sz w:val="18"/>
                <w:szCs w:val="18"/>
              </w:rPr>
            </w:pPr>
            <w:r>
              <w:rPr>
                <w:rFonts w:ascii="Arial" w:hAnsi="Arial" w:cs="Arial"/>
                <w:i/>
                <w:sz w:val="18"/>
                <w:szCs w:val="18"/>
              </w:rPr>
              <w:t xml:space="preserve">Ensure the workstation is set up adequately with an ergonomic fit to the staff member. Take not of injuries and medical conditions and </w:t>
            </w:r>
            <w:r w:rsidR="00497B57">
              <w:rPr>
                <w:rFonts w:ascii="Arial" w:hAnsi="Arial" w:cs="Arial"/>
                <w:i/>
                <w:sz w:val="18"/>
                <w:szCs w:val="18"/>
              </w:rPr>
              <w:t xml:space="preserve">obtain sufficient DSE equipment to support the DSE user. </w:t>
            </w:r>
          </w:p>
          <w:p w14:paraId="57109FE4" w14:textId="77777777" w:rsidR="006527D3" w:rsidRDefault="006527D3" w:rsidP="00DF08F0">
            <w:pPr>
              <w:rPr>
                <w:rFonts w:ascii="Arial" w:hAnsi="Arial" w:cs="Arial"/>
                <w:i/>
                <w:sz w:val="18"/>
                <w:szCs w:val="18"/>
              </w:rPr>
            </w:pPr>
          </w:p>
          <w:p w14:paraId="5B85F783" w14:textId="77777777" w:rsidR="006527D3" w:rsidRPr="006527D3" w:rsidRDefault="006527D3" w:rsidP="006527D3">
            <w:pPr>
              <w:rPr>
                <w:rFonts w:ascii="Arial" w:hAnsi="Arial" w:cs="Arial"/>
                <w:i/>
                <w:iCs/>
                <w:color w:val="000000" w:themeColor="text1"/>
                <w:sz w:val="18"/>
                <w:szCs w:val="18"/>
              </w:rPr>
            </w:pPr>
            <w:r w:rsidRPr="006527D3">
              <w:rPr>
                <w:rFonts w:ascii="Arial" w:hAnsi="Arial" w:cs="Arial"/>
                <w:i/>
                <w:iCs/>
                <w:color w:val="000000" w:themeColor="text1"/>
                <w:sz w:val="18"/>
                <w:szCs w:val="18"/>
              </w:rPr>
              <w:t xml:space="preserve">The University Health and Safety webpage provides information on correct workstation setup and DSE checklist for staff self-assessment where necessary. </w:t>
            </w:r>
          </w:p>
          <w:p w14:paraId="3D754BC9" w14:textId="77777777" w:rsidR="006527D3" w:rsidRPr="006527D3" w:rsidRDefault="006527D3" w:rsidP="006527D3">
            <w:pPr>
              <w:rPr>
                <w:rFonts w:ascii="Arial" w:hAnsi="Arial" w:cs="Arial"/>
                <w:i/>
                <w:iCs/>
                <w:color w:val="000000" w:themeColor="text1"/>
                <w:sz w:val="18"/>
                <w:szCs w:val="18"/>
              </w:rPr>
            </w:pPr>
          </w:p>
          <w:p w14:paraId="57E926C6" w14:textId="2B53786A" w:rsidR="006527D3" w:rsidRPr="006527D3" w:rsidRDefault="006527D3" w:rsidP="006527D3">
            <w:pPr>
              <w:rPr>
                <w:rFonts w:ascii="Arial" w:hAnsi="Arial" w:cs="Arial"/>
                <w:i/>
                <w:iCs/>
                <w:color w:val="000000" w:themeColor="text1"/>
                <w:sz w:val="18"/>
                <w:szCs w:val="18"/>
              </w:rPr>
            </w:pPr>
            <w:r w:rsidRPr="006527D3">
              <w:rPr>
                <w:rFonts w:ascii="Arial" w:hAnsi="Arial" w:cs="Arial"/>
                <w:i/>
                <w:iCs/>
                <w:color w:val="000000" w:themeColor="text1"/>
                <w:sz w:val="18"/>
                <w:szCs w:val="18"/>
              </w:rPr>
              <w:t>Eye tests are available from Pe</w:t>
            </w:r>
            <w:r>
              <w:rPr>
                <w:rFonts w:ascii="Arial" w:hAnsi="Arial" w:cs="Arial"/>
                <w:i/>
                <w:iCs/>
                <w:color w:val="000000" w:themeColor="text1"/>
                <w:sz w:val="18"/>
                <w:szCs w:val="18"/>
              </w:rPr>
              <w:t>ople Services</w:t>
            </w:r>
            <w:r w:rsidRPr="006527D3">
              <w:rPr>
                <w:rFonts w:ascii="Arial" w:hAnsi="Arial" w:cs="Arial"/>
                <w:i/>
                <w:iCs/>
                <w:color w:val="000000" w:themeColor="text1"/>
                <w:sz w:val="18"/>
                <w:szCs w:val="18"/>
              </w:rPr>
              <w:t xml:space="preserve"> for staff who may need the use of eyewear for screen use. </w:t>
            </w:r>
          </w:p>
          <w:p w14:paraId="26816215" w14:textId="77777777" w:rsidR="006527D3" w:rsidRPr="006527D3" w:rsidRDefault="006527D3" w:rsidP="006527D3">
            <w:pPr>
              <w:rPr>
                <w:rFonts w:ascii="Arial" w:hAnsi="Arial" w:cs="Arial"/>
                <w:i/>
                <w:iCs/>
                <w:color w:val="000000" w:themeColor="text1"/>
                <w:sz w:val="18"/>
                <w:szCs w:val="18"/>
              </w:rPr>
            </w:pPr>
          </w:p>
          <w:p w14:paraId="4C9C8589" w14:textId="77777777" w:rsidR="006527D3" w:rsidRPr="006527D3" w:rsidRDefault="006527D3" w:rsidP="006527D3">
            <w:pPr>
              <w:rPr>
                <w:rFonts w:ascii="Arial" w:hAnsi="Arial" w:cs="Arial"/>
                <w:i/>
                <w:iCs/>
                <w:color w:val="000000" w:themeColor="text1"/>
                <w:sz w:val="18"/>
                <w:szCs w:val="18"/>
              </w:rPr>
            </w:pPr>
            <w:r w:rsidRPr="006527D3">
              <w:rPr>
                <w:rFonts w:ascii="Arial" w:hAnsi="Arial" w:cs="Arial"/>
                <w:i/>
                <w:iCs/>
                <w:color w:val="000000" w:themeColor="text1"/>
                <w:sz w:val="18"/>
                <w:szCs w:val="18"/>
              </w:rPr>
              <w:t>Staff to be aware of the need to adopt a comfortable posture while working with computer equipment.</w:t>
            </w:r>
          </w:p>
          <w:p w14:paraId="2BBBC4AB" w14:textId="77777777" w:rsidR="006527D3" w:rsidRPr="006527D3" w:rsidRDefault="006527D3" w:rsidP="006527D3">
            <w:pPr>
              <w:rPr>
                <w:rFonts w:ascii="Arial" w:hAnsi="Arial" w:cs="Arial"/>
                <w:i/>
                <w:iCs/>
                <w:color w:val="000000" w:themeColor="text1"/>
                <w:sz w:val="18"/>
                <w:szCs w:val="18"/>
              </w:rPr>
            </w:pPr>
          </w:p>
          <w:p w14:paraId="5D749D2D" w14:textId="77777777" w:rsidR="006527D3" w:rsidRPr="006527D3" w:rsidRDefault="006527D3" w:rsidP="006527D3">
            <w:pPr>
              <w:rPr>
                <w:rFonts w:ascii="Arial" w:hAnsi="Arial" w:cs="Arial"/>
                <w:i/>
                <w:iCs/>
                <w:color w:val="000000" w:themeColor="text1"/>
                <w:sz w:val="18"/>
                <w:szCs w:val="18"/>
              </w:rPr>
            </w:pPr>
            <w:r w:rsidRPr="006527D3">
              <w:rPr>
                <w:rFonts w:ascii="Arial" w:hAnsi="Arial" w:cs="Arial"/>
                <w:i/>
                <w:iCs/>
                <w:color w:val="000000" w:themeColor="text1"/>
                <w:sz w:val="18"/>
                <w:szCs w:val="18"/>
              </w:rPr>
              <w:t>Regular time doing other tasks away from screen for 5-10 minutes per hour when working for long periods with DSE.</w:t>
            </w:r>
          </w:p>
          <w:p w14:paraId="5DBEA502" w14:textId="77777777" w:rsidR="006527D3" w:rsidRPr="006527D3" w:rsidRDefault="006527D3" w:rsidP="006527D3">
            <w:pPr>
              <w:rPr>
                <w:rFonts w:ascii="Arial" w:hAnsi="Arial" w:cs="Arial"/>
                <w:i/>
                <w:iCs/>
                <w:color w:val="000000" w:themeColor="text1"/>
                <w:sz w:val="18"/>
                <w:szCs w:val="18"/>
              </w:rPr>
            </w:pPr>
          </w:p>
          <w:p w14:paraId="28F1BDD8" w14:textId="3EFFC942" w:rsidR="001E54C7" w:rsidRPr="007842F7" w:rsidRDefault="006527D3" w:rsidP="005E060B">
            <w:pPr>
              <w:rPr>
                <w:rFonts w:ascii="Arial" w:hAnsi="Arial" w:cs="Arial"/>
                <w:i/>
                <w:iCs/>
                <w:color w:val="000000" w:themeColor="text1"/>
                <w:sz w:val="18"/>
                <w:szCs w:val="18"/>
              </w:rPr>
            </w:pPr>
            <w:r w:rsidRPr="006527D3">
              <w:rPr>
                <w:rFonts w:ascii="Arial" w:hAnsi="Arial" w:cs="Arial"/>
                <w:i/>
                <w:iCs/>
                <w:color w:val="000000" w:themeColor="text1"/>
                <w:sz w:val="18"/>
                <w:szCs w:val="18"/>
              </w:rPr>
              <w:t>Where necessary staff, including those with a diagnosed MSD should request a workstation assessment from Health and Safety.</w:t>
            </w:r>
          </w:p>
        </w:tc>
      </w:tr>
      <w:tr w:rsidR="001E54C7" w:rsidRPr="00B261BD" w14:paraId="767A9F3F"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3B0F7977" w14:textId="77777777" w:rsidR="001E54C7" w:rsidRPr="00E221A3" w:rsidRDefault="001E54C7" w:rsidP="004E196E">
            <w:pPr>
              <w:spacing w:before="120" w:after="120"/>
              <w:jc w:val="center"/>
              <w:rPr>
                <w:rFonts w:ascii="Arial" w:hAnsi="Arial" w:cs="Arial"/>
                <w:b/>
                <w:i/>
                <w:sz w:val="18"/>
                <w:szCs w:val="18"/>
              </w:rPr>
            </w:pPr>
            <w:r w:rsidRPr="00E221A3">
              <w:rPr>
                <w:rFonts w:ascii="Arial" w:hAnsi="Arial" w:cs="Arial"/>
                <w:b/>
                <w:i/>
                <w:sz w:val="18"/>
                <w:szCs w:val="18"/>
              </w:rPr>
              <w:t>Driving at Work</w:t>
            </w:r>
          </w:p>
        </w:tc>
        <w:tc>
          <w:tcPr>
            <w:tcW w:w="2508" w:type="dxa"/>
          </w:tcPr>
          <w:p w14:paraId="639E7A48" w14:textId="77777777" w:rsidR="00671B27" w:rsidRDefault="001E54C7" w:rsidP="005E060B">
            <w:pPr>
              <w:rPr>
                <w:rFonts w:ascii="Arial" w:hAnsi="Arial" w:cs="Arial"/>
                <w:i/>
                <w:sz w:val="18"/>
                <w:szCs w:val="18"/>
              </w:rPr>
            </w:pPr>
            <w:r>
              <w:rPr>
                <w:rFonts w:ascii="Arial" w:hAnsi="Arial" w:cs="Arial"/>
                <w:i/>
                <w:sz w:val="18"/>
                <w:szCs w:val="18"/>
              </w:rPr>
              <w:t>All departments and staff required to drive as part of their work, fieldwork</w:t>
            </w:r>
            <w:r w:rsidR="00671B27">
              <w:rPr>
                <w:rFonts w:ascii="Arial" w:hAnsi="Arial" w:cs="Arial"/>
                <w:i/>
                <w:sz w:val="18"/>
                <w:szCs w:val="18"/>
              </w:rPr>
              <w:t>, trips and offsite activity</w:t>
            </w:r>
            <w:r w:rsidR="007842F7">
              <w:rPr>
                <w:rFonts w:ascii="Arial" w:hAnsi="Arial" w:cs="Arial"/>
                <w:i/>
                <w:sz w:val="18"/>
                <w:szCs w:val="18"/>
              </w:rPr>
              <w:t>.</w:t>
            </w:r>
          </w:p>
          <w:p w14:paraId="36E4B67C" w14:textId="77777777" w:rsidR="007842F7" w:rsidRDefault="007842F7" w:rsidP="005E060B">
            <w:pPr>
              <w:rPr>
                <w:rFonts w:ascii="Arial" w:hAnsi="Arial" w:cs="Arial"/>
                <w:i/>
                <w:sz w:val="18"/>
                <w:szCs w:val="18"/>
              </w:rPr>
            </w:pPr>
          </w:p>
          <w:p w14:paraId="10344003" w14:textId="7F39841E" w:rsidR="007842F7" w:rsidRPr="00B261BD" w:rsidRDefault="00DA2A5F" w:rsidP="005E060B">
            <w:pPr>
              <w:rPr>
                <w:rFonts w:ascii="Arial" w:hAnsi="Arial" w:cs="Arial"/>
                <w:i/>
                <w:sz w:val="18"/>
                <w:szCs w:val="18"/>
              </w:rPr>
            </w:pPr>
            <w:hyperlink r:id="rId28" w:history="1">
              <w:r w:rsidR="007842F7">
                <w:rPr>
                  <w:rStyle w:val="Hyperlink"/>
                  <w:rFonts w:ascii="Arial" w:hAnsi="Arial" w:cs="Arial"/>
                  <w:sz w:val="18"/>
                  <w:szCs w:val="18"/>
                </w:rPr>
                <w:t>Driving at Work Code of Practice</w:t>
              </w:r>
            </w:hyperlink>
          </w:p>
        </w:tc>
        <w:tc>
          <w:tcPr>
            <w:tcW w:w="10987" w:type="dxa"/>
            <w:gridSpan w:val="8"/>
          </w:tcPr>
          <w:p w14:paraId="465BD483" w14:textId="45267332" w:rsidR="00122C7B" w:rsidRPr="0078201B" w:rsidRDefault="00122C7B" w:rsidP="00122C7B">
            <w:pPr>
              <w:contextualSpacing/>
              <w:jc w:val="both"/>
              <w:rPr>
                <w:rFonts w:ascii="Arial" w:hAnsi="Arial" w:cs="Arial"/>
                <w:b/>
                <w:bCs/>
                <w:i/>
                <w:iCs/>
                <w:sz w:val="18"/>
                <w:szCs w:val="18"/>
              </w:rPr>
            </w:pPr>
            <w:r w:rsidRPr="00122C7B">
              <w:rPr>
                <w:rFonts w:ascii="Arial" w:hAnsi="Arial" w:cs="Arial"/>
                <w:i/>
                <w:iCs/>
                <w:sz w:val="18"/>
                <w:szCs w:val="18"/>
              </w:rPr>
              <w:t xml:space="preserve">Risk Assessment should consider: </w:t>
            </w:r>
            <w:r w:rsidR="0078201B" w:rsidRPr="0078201B">
              <w:rPr>
                <w:rFonts w:ascii="Arial" w:hAnsi="Arial" w:cs="Arial"/>
                <w:b/>
                <w:bCs/>
                <w:i/>
                <w:iCs/>
                <w:sz w:val="18"/>
                <w:szCs w:val="18"/>
              </w:rPr>
              <w:t xml:space="preserve">Safe </w:t>
            </w:r>
            <w:r w:rsidRPr="00122C7B">
              <w:rPr>
                <w:rFonts w:ascii="Arial" w:hAnsi="Arial" w:cs="Arial"/>
                <w:b/>
                <w:bCs/>
                <w:i/>
                <w:iCs/>
                <w:sz w:val="18"/>
                <w:szCs w:val="18"/>
              </w:rPr>
              <w:t>Driver –</w:t>
            </w:r>
            <w:r w:rsidR="0078201B">
              <w:rPr>
                <w:rFonts w:ascii="Arial" w:hAnsi="Arial" w:cs="Arial"/>
                <w:b/>
                <w:bCs/>
                <w:i/>
                <w:iCs/>
                <w:sz w:val="18"/>
                <w:szCs w:val="18"/>
              </w:rPr>
              <w:t xml:space="preserve"> Safe V</w:t>
            </w:r>
            <w:r w:rsidRPr="00122C7B">
              <w:rPr>
                <w:rFonts w:ascii="Arial" w:hAnsi="Arial" w:cs="Arial"/>
                <w:b/>
                <w:bCs/>
                <w:i/>
                <w:iCs/>
                <w:sz w:val="18"/>
                <w:szCs w:val="18"/>
              </w:rPr>
              <w:t xml:space="preserve">ehicle </w:t>
            </w:r>
            <w:r w:rsidR="0078201B">
              <w:rPr>
                <w:rFonts w:ascii="Arial" w:hAnsi="Arial" w:cs="Arial"/>
                <w:b/>
                <w:bCs/>
                <w:i/>
                <w:iCs/>
                <w:sz w:val="18"/>
                <w:szCs w:val="18"/>
              </w:rPr>
              <w:t xml:space="preserve">– </w:t>
            </w:r>
            <w:r w:rsidR="004E196E">
              <w:rPr>
                <w:rFonts w:ascii="Arial" w:hAnsi="Arial" w:cs="Arial"/>
                <w:b/>
                <w:bCs/>
                <w:i/>
                <w:iCs/>
                <w:sz w:val="18"/>
                <w:szCs w:val="18"/>
              </w:rPr>
              <w:t xml:space="preserve">Safe </w:t>
            </w:r>
            <w:r w:rsidR="004E196E" w:rsidRPr="00122C7B">
              <w:rPr>
                <w:rFonts w:ascii="Arial" w:hAnsi="Arial" w:cs="Arial"/>
                <w:b/>
                <w:bCs/>
                <w:i/>
                <w:iCs/>
                <w:sz w:val="18"/>
                <w:szCs w:val="18"/>
              </w:rPr>
              <w:t>Environment</w:t>
            </w:r>
          </w:p>
          <w:p w14:paraId="7A076EB1" w14:textId="77777777" w:rsidR="00B75730" w:rsidRDefault="00B75730" w:rsidP="00B75730">
            <w:pPr>
              <w:contextualSpacing/>
              <w:jc w:val="both"/>
              <w:rPr>
                <w:rFonts w:ascii="Arial" w:hAnsi="Arial" w:cs="Arial"/>
                <w:sz w:val="18"/>
                <w:szCs w:val="18"/>
              </w:rPr>
            </w:pPr>
          </w:p>
          <w:p w14:paraId="06BD220D" w14:textId="6A85E361" w:rsidR="00122C7B" w:rsidRPr="004E196E" w:rsidRDefault="00122C7B" w:rsidP="00B75730">
            <w:pPr>
              <w:contextualSpacing/>
              <w:jc w:val="both"/>
              <w:rPr>
                <w:rFonts w:ascii="Arial" w:hAnsi="Arial" w:cs="Arial"/>
                <w:i/>
                <w:sz w:val="18"/>
                <w:szCs w:val="18"/>
              </w:rPr>
            </w:pPr>
            <w:r w:rsidRPr="004E196E">
              <w:rPr>
                <w:rFonts w:ascii="Arial" w:hAnsi="Arial" w:cs="Arial"/>
                <w:i/>
                <w:sz w:val="18"/>
                <w:szCs w:val="18"/>
              </w:rPr>
              <w:t>All drivers must</w:t>
            </w:r>
            <w:r w:rsidR="00B75730" w:rsidRPr="004E196E">
              <w:rPr>
                <w:rFonts w:ascii="Arial" w:hAnsi="Arial" w:cs="Arial"/>
                <w:i/>
                <w:sz w:val="18"/>
                <w:szCs w:val="18"/>
              </w:rPr>
              <w:t xml:space="preserve"> e</w:t>
            </w:r>
            <w:r w:rsidRPr="004E196E">
              <w:rPr>
                <w:rFonts w:ascii="Arial" w:hAnsi="Arial" w:cs="Arial"/>
                <w:i/>
                <w:sz w:val="18"/>
                <w:szCs w:val="18"/>
              </w:rPr>
              <w:t xml:space="preserve">nsure a driver declaration form is completed annually, ensure that private vehicles used for </w:t>
            </w:r>
            <w:r w:rsidR="0078201B" w:rsidRPr="004E196E">
              <w:rPr>
                <w:rFonts w:ascii="Arial" w:hAnsi="Arial" w:cs="Arial"/>
                <w:i/>
                <w:sz w:val="18"/>
                <w:szCs w:val="18"/>
              </w:rPr>
              <w:t>university</w:t>
            </w:r>
            <w:r w:rsidRPr="004E196E">
              <w:rPr>
                <w:rFonts w:ascii="Arial" w:hAnsi="Arial" w:cs="Arial"/>
                <w:i/>
                <w:sz w:val="18"/>
                <w:szCs w:val="18"/>
              </w:rPr>
              <w:t xml:space="preserve"> business are roadworthy, carry out daily vehicle pre-use safety checks on </w:t>
            </w:r>
            <w:r w:rsidR="00B75730" w:rsidRPr="004E196E">
              <w:rPr>
                <w:rFonts w:ascii="Arial" w:hAnsi="Arial" w:cs="Arial"/>
                <w:i/>
                <w:sz w:val="18"/>
                <w:szCs w:val="18"/>
              </w:rPr>
              <w:t>university</w:t>
            </w:r>
            <w:r w:rsidRPr="004E196E">
              <w:rPr>
                <w:rFonts w:ascii="Arial" w:hAnsi="Arial" w:cs="Arial"/>
                <w:i/>
                <w:sz w:val="18"/>
                <w:szCs w:val="18"/>
              </w:rPr>
              <w:t xml:space="preserve"> vehicles.</w:t>
            </w:r>
            <w:r w:rsidR="00B75730" w:rsidRPr="004E196E">
              <w:rPr>
                <w:rFonts w:ascii="Arial" w:hAnsi="Arial" w:cs="Arial"/>
                <w:i/>
                <w:sz w:val="18"/>
                <w:szCs w:val="18"/>
              </w:rPr>
              <w:t xml:space="preserve"> </w:t>
            </w:r>
            <w:r w:rsidRPr="004E196E">
              <w:rPr>
                <w:rFonts w:ascii="Arial" w:hAnsi="Arial" w:cs="Arial"/>
                <w:i/>
                <w:sz w:val="18"/>
                <w:szCs w:val="18"/>
              </w:rPr>
              <w:t>Drive in a safe and competent manner, in accordance with UK driving laws.</w:t>
            </w:r>
            <w:r w:rsidR="00B75730" w:rsidRPr="004E196E">
              <w:rPr>
                <w:rFonts w:ascii="Arial" w:hAnsi="Arial" w:cs="Arial"/>
                <w:i/>
                <w:sz w:val="18"/>
                <w:szCs w:val="18"/>
              </w:rPr>
              <w:t xml:space="preserve"> </w:t>
            </w:r>
            <w:r w:rsidRPr="004E196E">
              <w:rPr>
                <w:rFonts w:ascii="Arial" w:hAnsi="Arial" w:cs="Arial"/>
                <w:i/>
                <w:sz w:val="18"/>
                <w:szCs w:val="18"/>
              </w:rPr>
              <w:t xml:space="preserve">Report any vehicle accidents or incidents that occur whilst driving at work. </w:t>
            </w:r>
          </w:p>
          <w:p w14:paraId="5BB39130" w14:textId="409A97E1" w:rsidR="0078201B" w:rsidRPr="00122C7B" w:rsidRDefault="00122C7B" w:rsidP="00122C7B">
            <w:pPr>
              <w:spacing w:after="200" w:line="276" w:lineRule="auto"/>
              <w:jc w:val="both"/>
              <w:rPr>
                <w:rFonts w:ascii="Arial" w:hAnsi="Arial" w:cs="Arial"/>
                <w:sz w:val="18"/>
                <w:szCs w:val="18"/>
              </w:rPr>
            </w:pPr>
            <w:r w:rsidRPr="004E196E">
              <w:rPr>
                <w:rFonts w:ascii="Arial" w:hAnsi="Arial" w:cs="Arial"/>
                <w:i/>
                <w:sz w:val="18"/>
                <w:szCs w:val="18"/>
              </w:rPr>
              <w:t>Inform their manager of licence withdrawals, endorsements, collisions or health problems which may affect their ability to drive.</w:t>
            </w:r>
            <w:r w:rsidR="00B75730" w:rsidRPr="004E196E">
              <w:rPr>
                <w:rFonts w:ascii="Arial" w:hAnsi="Arial" w:cs="Arial"/>
                <w:i/>
                <w:sz w:val="18"/>
                <w:szCs w:val="18"/>
              </w:rPr>
              <w:t xml:space="preserve"> </w:t>
            </w:r>
            <w:r w:rsidRPr="004E196E">
              <w:rPr>
                <w:rFonts w:ascii="Arial" w:hAnsi="Arial" w:cs="Arial"/>
                <w:i/>
                <w:sz w:val="18"/>
                <w:szCs w:val="18"/>
              </w:rPr>
              <w:t xml:space="preserve">Attend any training arranged for </w:t>
            </w:r>
            <w:r w:rsidR="00B75730" w:rsidRPr="004E196E">
              <w:rPr>
                <w:rFonts w:ascii="Arial" w:hAnsi="Arial" w:cs="Arial"/>
                <w:i/>
                <w:sz w:val="18"/>
                <w:szCs w:val="18"/>
              </w:rPr>
              <w:t>them and</w:t>
            </w:r>
            <w:r w:rsidRPr="004E196E">
              <w:rPr>
                <w:rFonts w:ascii="Arial" w:hAnsi="Arial" w:cs="Arial"/>
                <w:i/>
                <w:sz w:val="18"/>
                <w:szCs w:val="18"/>
              </w:rPr>
              <w:t xml:space="preserve"> practice the safe driving methods identified</w:t>
            </w:r>
            <w:r w:rsidR="00B75730" w:rsidRPr="004E196E">
              <w:rPr>
                <w:rFonts w:ascii="Arial" w:hAnsi="Arial" w:cs="Arial"/>
                <w:i/>
                <w:sz w:val="18"/>
                <w:szCs w:val="18"/>
              </w:rPr>
              <w:t xml:space="preserve">. </w:t>
            </w:r>
            <w:r w:rsidRPr="004E196E">
              <w:rPr>
                <w:rFonts w:ascii="Arial" w:hAnsi="Arial" w:cs="Arial"/>
                <w:i/>
                <w:sz w:val="18"/>
                <w:szCs w:val="18"/>
              </w:rPr>
              <w:t>Not consume alcohol or other mind-altering substances as prohibited by law.  (Some prescription drugs could adversely affect a person’s ability to drive.  In such cases drivers need to be guided by the prescribing doctor)</w:t>
            </w:r>
            <w:r w:rsidR="00B75730" w:rsidRPr="004E196E">
              <w:rPr>
                <w:rFonts w:ascii="Arial" w:hAnsi="Arial" w:cs="Arial"/>
                <w:i/>
                <w:sz w:val="18"/>
                <w:szCs w:val="18"/>
              </w:rPr>
              <w:t xml:space="preserve">. </w:t>
            </w:r>
            <w:r w:rsidRPr="004E196E">
              <w:rPr>
                <w:rFonts w:ascii="Arial" w:hAnsi="Arial" w:cs="Arial"/>
                <w:i/>
                <w:sz w:val="18"/>
                <w:szCs w:val="18"/>
              </w:rPr>
              <w:t>Not use a mobile phone whilst driving. Promptly report all vehicle defects to management (University vehicles) or to the Hire Company (hire vehicles), and cease/not commence driving any vehicle that they believe is unfit or not road worthy</w:t>
            </w:r>
            <w:r w:rsidR="007842F7" w:rsidRPr="004E196E">
              <w:rPr>
                <w:rFonts w:ascii="Arial" w:hAnsi="Arial" w:cs="Arial"/>
                <w:i/>
                <w:sz w:val="18"/>
                <w:szCs w:val="18"/>
              </w:rPr>
              <w:t>.</w:t>
            </w:r>
          </w:p>
        </w:tc>
      </w:tr>
      <w:tr w:rsidR="001E54C7" w:rsidRPr="00B261BD" w14:paraId="3F276807"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652AAE95" w14:textId="35F0B1D5" w:rsidR="001E54C7" w:rsidRPr="00E221A3" w:rsidRDefault="001E54C7" w:rsidP="005C1F5A">
            <w:pPr>
              <w:spacing w:before="120" w:after="120"/>
              <w:jc w:val="center"/>
              <w:rPr>
                <w:rFonts w:ascii="Arial" w:hAnsi="Arial" w:cs="Arial"/>
                <w:b/>
                <w:i/>
                <w:sz w:val="18"/>
                <w:szCs w:val="18"/>
              </w:rPr>
            </w:pPr>
            <w:r>
              <w:rPr>
                <w:rFonts w:ascii="Arial" w:hAnsi="Arial" w:cs="Arial"/>
                <w:b/>
                <w:i/>
                <w:sz w:val="18"/>
                <w:szCs w:val="18"/>
              </w:rPr>
              <w:t>DSEAR</w:t>
            </w:r>
          </w:p>
        </w:tc>
        <w:tc>
          <w:tcPr>
            <w:tcW w:w="2508" w:type="dxa"/>
          </w:tcPr>
          <w:p w14:paraId="34A0D80A" w14:textId="77777777" w:rsidR="001E54C7" w:rsidRDefault="001E54C7" w:rsidP="005E060B">
            <w:pPr>
              <w:rPr>
                <w:rFonts w:ascii="Arial" w:hAnsi="Arial" w:cs="Arial"/>
                <w:i/>
                <w:sz w:val="18"/>
                <w:szCs w:val="18"/>
              </w:rPr>
            </w:pPr>
            <w:r>
              <w:rPr>
                <w:rFonts w:ascii="Arial" w:hAnsi="Arial" w:cs="Arial"/>
                <w:i/>
                <w:sz w:val="18"/>
                <w:szCs w:val="18"/>
              </w:rPr>
              <w:t>Creative Arts Workshops,</w:t>
            </w:r>
            <w:r w:rsidR="004D3E09">
              <w:rPr>
                <w:rFonts w:ascii="Arial" w:hAnsi="Arial" w:cs="Arial"/>
                <w:i/>
                <w:sz w:val="18"/>
                <w:szCs w:val="18"/>
              </w:rPr>
              <w:t xml:space="preserve"> Health Sciences compressed gas storage. </w:t>
            </w:r>
          </w:p>
          <w:p w14:paraId="4B9A51A0" w14:textId="77777777" w:rsidR="007842F7" w:rsidRDefault="007842F7" w:rsidP="005E060B">
            <w:pPr>
              <w:rPr>
                <w:rFonts w:ascii="Arial" w:hAnsi="Arial" w:cs="Arial"/>
                <w:i/>
                <w:sz w:val="18"/>
                <w:szCs w:val="18"/>
              </w:rPr>
            </w:pPr>
          </w:p>
          <w:p w14:paraId="7A3A5531" w14:textId="77777777" w:rsidR="007842F7" w:rsidRPr="004555C5" w:rsidRDefault="00DA2A5F" w:rsidP="007842F7">
            <w:pPr>
              <w:rPr>
                <w:rFonts w:ascii="Arial" w:hAnsi="Arial" w:cs="Arial"/>
                <w:i/>
                <w:sz w:val="18"/>
                <w:szCs w:val="18"/>
              </w:rPr>
            </w:pPr>
            <w:hyperlink r:id="rId29" w:anchor="quick" w:history="1">
              <w:r w:rsidR="007842F7" w:rsidRPr="004555C5">
                <w:rPr>
                  <w:rStyle w:val="Hyperlink"/>
                  <w:rFonts w:ascii="Arial" w:hAnsi="Arial" w:cs="Arial"/>
                  <w:i/>
                  <w:sz w:val="18"/>
                  <w:szCs w:val="18"/>
                </w:rPr>
                <w:t>A quick guide to DSEAR</w:t>
              </w:r>
            </w:hyperlink>
          </w:p>
          <w:p w14:paraId="2AE3327C" w14:textId="77777777" w:rsidR="007842F7" w:rsidRPr="004555C5" w:rsidRDefault="00DA2A5F" w:rsidP="007842F7">
            <w:pPr>
              <w:rPr>
                <w:rFonts w:ascii="Arial" w:hAnsi="Arial" w:cs="Arial"/>
                <w:i/>
                <w:sz w:val="18"/>
                <w:szCs w:val="18"/>
              </w:rPr>
            </w:pPr>
            <w:hyperlink r:id="rId30" w:history="1">
              <w:r w:rsidR="007842F7" w:rsidRPr="004555C5">
                <w:rPr>
                  <w:rStyle w:val="Hyperlink"/>
                  <w:rFonts w:ascii="Arial" w:hAnsi="Arial" w:cs="Arial"/>
                  <w:i/>
                  <w:sz w:val="18"/>
                  <w:szCs w:val="18"/>
                </w:rPr>
                <w:t>DSEAR in detail</w:t>
              </w:r>
            </w:hyperlink>
          </w:p>
          <w:p w14:paraId="69149849" w14:textId="77777777" w:rsidR="007842F7" w:rsidRPr="004555C5" w:rsidRDefault="00DA2A5F" w:rsidP="007842F7">
            <w:pPr>
              <w:rPr>
                <w:rFonts w:ascii="Arial" w:hAnsi="Arial" w:cs="Arial"/>
                <w:i/>
                <w:sz w:val="18"/>
                <w:szCs w:val="18"/>
              </w:rPr>
            </w:pPr>
            <w:hyperlink r:id="rId31" w:history="1">
              <w:r w:rsidR="007842F7" w:rsidRPr="004555C5">
                <w:rPr>
                  <w:rStyle w:val="Hyperlink"/>
                  <w:rFonts w:ascii="Arial" w:hAnsi="Arial" w:cs="Arial"/>
                  <w:i/>
                  <w:sz w:val="18"/>
                  <w:szCs w:val="18"/>
                </w:rPr>
                <w:t>Publications</w:t>
              </w:r>
            </w:hyperlink>
          </w:p>
          <w:p w14:paraId="3178738E" w14:textId="1A09DEFB" w:rsidR="007842F7" w:rsidRDefault="00DA2A5F" w:rsidP="005E060B">
            <w:pPr>
              <w:rPr>
                <w:rFonts w:ascii="Arial" w:hAnsi="Arial" w:cs="Arial"/>
                <w:i/>
                <w:sz w:val="18"/>
                <w:szCs w:val="18"/>
              </w:rPr>
            </w:pPr>
            <w:hyperlink r:id="rId32" w:history="1">
              <w:r w:rsidR="007842F7" w:rsidRPr="004555C5">
                <w:rPr>
                  <w:rStyle w:val="Hyperlink"/>
                  <w:rFonts w:ascii="Arial" w:hAnsi="Arial" w:cs="Arial"/>
                  <w:i/>
                  <w:sz w:val="18"/>
                  <w:szCs w:val="18"/>
                </w:rPr>
                <w:t>ATEX and DSEAR Frequently asked questions</w:t>
              </w:r>
            </w:hyperlink>
          </w:p>
        </w:tc>
        <w:tc>
          <w:tcPr>
            <w:tcW w:w="10987" w:type="dxa"/>
            <w:gridSpan w:val="8"/>
          </w:tcPr>
          <w:p w14:paraId="326A037C" w14:textId="2CD3E1CB" w:rsidR="004555C5" w:rsidRPr="004555C5" w:rsidRDefault="004555C5" w:rsidP="005E060B">
            <w:pPr>
              <w:rPr>
                <w:rFonts w:ascii="Arial" w:hAnsi="Arial" w:cs="Arial"/>
                <w:i/>
                <w:sz w:val="18"/>
                <w:szCs w:val="18"/>
              </w:rPr>
            </w:pPr>
            <w:r w:rsidRPr="004555C5">
              <w:rPr>
                <w:rFonts w:ascii="Arial" w:hAnsi="Arial" w:cs="Arial"/>
                <w:i/>
                <w:sz w:val="18"/>
                <w:szCs w:val="18"/>
              </w:rPr>
              <w:t xml:space="preserve">The Dangerous Substances and Explosive Atmospheres Regulations 2002 (DSEAR) require employers to control the risks to safety from </w:t>
            </w:r>
            <w:r w:rsidR="00EB722A" w:rsidRPr="004555C5">
              <w:rPr>
                <w:rFonts w:ascii="Arial" w:hAnsi="Arial" w:cs="Arial"/>
                <w:i/>
                <w:sz w:val="18"/>
                <w:szCs w:val="18"/>
              </w:rPr>
              <w:t>fire, explosions</w:t>
            </w:r>
            <w:r w:rsidRPr="004555C5">
              <w:rPr>
                <w:rFonts w:ascii="Arial" w:hAnsi="Arial" w:cs="Arial"/>
                <w:i/>
                <w:sz w:val="18"/>
                <w:szCs w:val="18"/>
              </w:rPr>
              <w:t xml:space="preserve"> and substances corrosive to metals.</w:t>
            </w:r>
          </w:p>
          <w:p w14:paraId="34B1FA89" w14:textId="77777777" w:rsidR="004555C5" w:rsidRPr="004555C5" w:rsidRDefault="004555C5" w:rsidP="005E060B">
            <w:pPr>
              <w:rPr>
                <w:rFonts w:ascii="Arial" w:hAnsi="Arial" w:cs="Arial"/>
                <w:i/>
                <w:sz w:val="18"/>
                <w:szCs w:val="18"/>
              </w:rPr>
            </w:pPr>
          </w:p>
          <w:p w14:paraId="74F5D7DD" w14:textId="107A6B17" w:rsidR="004555C5" w:rsidRPr="00B261BD" w:rsidRDefault="00AC3BAB" w:rsidP="007842F7">
            <w:pPr>
              <w:rPr>
                <w:rFonts w:ascii="Arial" w:hAnsi="Arial" w:cs="Arial"/>
                <w:i/>
                <w:sz w:val="18"/>
                <w:szCs w:val="18"/>
              </w:rPr>
            </w:pPr>
            <w:r w:rsidRPr="004555C5">
              <w:rPr>
                <w:rFonts w:ascii="Arial" w:hAnsi="Arial" w:cs="Arial"/>
                <w:i/>
                <w:sz w:val="18"/>
                <w:szCs w:val="18"/>
              </w:rPr>
              <w:t xml:space="preserve">A DSEAR Risk Assessment is in pl ace for activity at Creative campus, Cornerstone Building and Creative Arts Activity. Ducting within the </w:t>
            </w:r>
            <w:r w:rsidR="004D3E09" w:rsidRPr="004555C5">
              <w:rPr>
                <w:rFonts w:ascii="Arial" w:hAnsi="Arial" w:cs="Arial"/>
                <w:i/>
                <w:sz w:val="18"/>
                <w:szCs w:val="18"/>
              </w:rPr>
              <w:t xml:space="preserve">Woodwork shop is the only area subject to DSEAR zoning. DSEAR activity is subject to audit by the University Health and Safety Advisor. Staff should ensure flammable, highlight flammable </w:t>
            </w:r>
            <w:proofErr w:type="gramStart"/>
            <w:r w:rsidR="004D3E09" w:rsidRPr="004555C5">
              <w:rPr>
                <w:rFonts w:ascii="Arial" w:hAnsi="Arial" w:cs="Arial"/>
                <w:i/>
                <w:sz w:val="18"/>
                <w:szCs w:val="18"/>
              </w:rPr>
              <w:t>an</w:t>
            </w:r>
            <w:proofErr w:type="gramEnd"/>
            <w:r w:rsidR="004D3E09" w:rsidRPr="004555C5">
              <w:rPr>
                <w:rFonts w:ascii="Arial" w:hAnsi="Arial" w:cs="Arial"/>
                <w:i/>
                <w:sz w:val="18"/>
                <w:szCs w:val="18"/>
              </w:rPr>
              <w:t xml:space="preserve"> compressed gas sources are controlled and </w:t>
            </w:r>
            <w:r w:rsidR="00EB722A" w:rsidRPr="004555C5">
              <w:rPr>
                <w:rFonts w:ascii="Arial" w:hAnsi="Arial" w:cs="Arial"/>
                <w:i/>
                <w:sz w:val="18"/>
                <w:szCs w:val="18"/>
              </w:rPr>
              <w:t>stored in</w:t>
            </w:r>
            <w:r w:rsidR="004D3E09" w:rsidRPr="004555C5">
              <w:rPr>
                <w:rFonts w:ascii="Arial" w:hAnsi="Arial" w:cs="Arial"/>
                <w:i/>
                <w:sz w:val="18"/>
                <w:szCs w:val="18"/>
              </w:rPr>
              <w:t xml:space="preserve"> compliance with the DSEAR risk assessment. Should any </w:t>
            </w:r>
            <w:r w:rsidR="00EB722A" w:rsidRPr="004555C5">
              <w:rPr>
                <w:rFonts w:ascii="Arial" w:hAnsi="Arial" w:cs="Arial"/>
                <w:i/>
                <w:sz w:val="18"/>
                <w:szCs w:val="18"/>
              </w:rPr>
              <w:t>staff believe</w:t>
            </w:r>
            <w:r w:rsidR="004D3E09" w:rsidRPr="004555C5">
              <w:rPr>
                <w:rFonts w:ascii="Arial" w:hAnsi="Arial" w:cs="Arial"/>
                <w:i/>
                <w:sz w:val="18"/>
                <w:szCs w:val="18"/>
              </w:rPr>
              <w:t xml:space="preserve"> that their activity involved DSEAR risks, consult with the Health and Safety Advisor.</w:t>
            </w:r>
          </w:p>
        </w:tc>
      </w:tr>
      <w:tr w:rsidR="00976255" w:rsidRPr="00B261BD" w14:paraId="2F39A461" w14:textId="77777777" w:rsidTr="00B354F9">
        <w:tblPrEx>
          <w:tblBorders>
            <w:top w:val="single" w:sz="12" w:space="0" w:color="auto"/>
            <w:left w:val="single" w:sz="12" w:space="0" w:color="auto"/>
            <w:bottom w:val="single" w:sz="12" w:space="0" w:color="auto"/>
            <w:right w:val="single" w:sz="12" w:space="0" w:color="auto"/>
          </w:tblBorders>
        </w:tblPrEx>
        <w:trPr>
          <w:cantSplit/>
          <w:trHeight w:val="390"/>
        </w:trPr>
        <w:tc>
          <w:tcPr>
            <w:tcW w:w="14942" w:type="dxa"/>
            <w:gridSpan w:val="10"/>
            <w:shd w:val="clear" w:color="auto" w:fill="D9D9D9" w:themeFill="background1" w:themeFillShade="D9"/>
          </w:tcPr>
          <w:p w14:paraId="461F0618" w14:textId="01CA8656" w:rsidR="00976255" w:rsidRPr="00B261BD" w:rsidRDefault="00976255" w:rsidP="005E060B">
            <w:pPr>
              <w:rPr>
                <w:rFonts w:ascii="Arial" w:hAnsi="Arial" w:cs="Arial"/>
                <w:i/>
                <w:sz w:val="18"/>
                <w:szCs w:val="18"/>
              </w:rPr>
            </w:pPr>
            <w:r>
              <w:rPr>
                <w:rFonts w:ascii="Arial" w:hAnsi="Arial" w:cs="Arial"/>
                <w:b/>
                <w:i/>
                <w:sz w:val="18"/>
                <w:szCs w:val="18"/>
              </w:rPr>
              <w:t>E</w:t>
            </w:r>
          </w:p>
        </w:tc>
      </w:tr>
      <w:tr w:rsidR="00B354F9" w:rsidRPr="00B261BD" w14:paraId="73C97F60"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30DBE51F" w14:textId="1AD16DA5" w:rsidR="00B354F9" w:rsidRDefault="00B354F9" w:rsidP="005C1F5A">
            <w:pPr>
              <w:spacing w:before="120" w:after="120"/>
              <w:jc w:val="center"/>
              <w:rPr>
                <w:rFonts w:ascii="Arial" w:hAnsi="Arial" w:cs="Arial"/>
                <w:b/>
                <w:i/>
                <w:sz w:val="18"/>
                <w:szCs w:val="18"/>
              </w:rPr>
            </w:pPr>
            <w:r>
              <w:rPr>
                <w:rFonts w:ascii="Arial" w:hAnsi="Arial" w:cs="Arial"/>
                <w:b/>
                <w:i/>
                <w:sz w:val="18"/>
                <w:szCs w:val="18"/>
              </w:rPr>
              <w:lastRenderedPageBreak/>
              <w:t>Electrical Safety</w:t>
            </w:r>
          </w:p>
        </w:tc>
        <w:tc>
          <w:tcPr>
            <w:tcW w:w="2508" w:type="dxa"/>
          </w:tcPr>
          <w:p w14:paraId="0EBB755B" w14:textId="77777777" w:rsidR="00B354F9" w:rsidRDefault="00B354F9" w:rsidP="00B354F9">
            <w:pPr>
              <w:rPr>
                <w:rFonts w:ascii="Arial" w:hAnsi="Arial" w:cs="Arial"/>
                <w:i/>
                <w:sz w:val="18"/>
                <w:szCs w:val="18"/>
              </w:rPr>
            </w:pPr>
            <w:r>
              <w:rPr>
                <w:rFonts w:ascii="Arial" w:hAnsi="Arial" w:cs="Arial"/>
                <w:i/>
                <w:sz w:val="18"/>
                <w:szCs w:val="18"/>
              </w:rPr>
              <w:t>All areas, Estates team</w:t>
            </w:r>
          </w:p>
          <w:p w14:paraId="1FB5A10B" w14:textId="77777777" w:rsidR="00174473" w:rsidRDefault="00174473" w:rsidP="00B354F9">
            <w:pPr>
              <w:rPr>
                <w:rFonts w:ascii="Arial" w:hAnsi="Arial" w:cs="Arial"/>
                <w:i/>
                <w:sz w:val="18"/>
                <w:szCs w:val="18"/>
              </w:rPr>
            </w:pPr>
          </w:p>
          <w:p w14:paraId="7EF1B26C" w14:textId="0123065B" w:rsidR="00174473" w:rsidRDefault="00DA2A5F" w:rsidP="00B354F9">
            <w:pPr>
              <w:rPr>
                <w:rFonts w:ascii="Arial" w:hAnsi="Arial" w:cs="Arial"/>
                <w:i/>
                <w:sz w:val="18"/>
                <w:szCs w:val="18"/>
              </w:rPr>
            </w:pPr>
            <w:hyperlink r:id="rId33" w:history="1">
              <w:r w:rsidR="00174473">
                <w:rPr>
                  <w:rStyle w:val="Hyperlink"/>
                  <w:rFonts w:ascii="Arial" w:hAnsi="Arial" w:cs="Arial"/>
                  <w:i/>
                  <w:sz w:val="18"/>
                  <w:szCs w:val="18"/>
                </w:rPr>
                <w:t>HSE Guidance on Electrical Safety</w:t>
              </w:r>
            </w:hyperlink>
            <w:r w:rsidR="00174473">
              <w:rPr>
                <w:rFonts w:ascii="Arial" w:hAnsi="Arial" w:cs="Arial"/>
                <w:i/>
                <w:sz w:val="18"/>
                <w:szCs w:val="18"/>
              </w:rPr>
              <w:t xml:space="preserve"> </w:t>
            </w:r>
          </w:p>
        </w:tc>
        <w:tc>
          <w:tcPr>
            <w:tcW w:w="10987" w:type="dxa"/>
            <w:gridSpan w:val="8"/>
          </w:tcPr>
          <w:p w14:paraId="5F114D95" w14:textId="6B9B49C4" w:rsidR="00F84844" w:rsidRDefault="00F84844" w:rsidP="00B354F9">
            <w:pPr>
              <w:rPr>
                <w:rFonts w:ascii="Arial" w:hAnsi="Arial" w:cs="Arial"/>
                <w:i/>
                <w:iCs/>
                <w:color w:val="000000" w:themeColor="text1"/>
                <w:sz w:val="18"/>
                <w:szCs w:val="18"/>
              </w:rPr>
            </w:pPr>
            <w:r w:rsidRPr="00F84844">
              <w:rPr>
                <w:rFonts w:ascii="Arial" w:hAnsi="Arial" w:cs="Arial"/>
                <w:i/>
                <w:iCs/>
                <w:color w:val="000000" w:themeColor="text1"/>
                <w:sz w:val="18"/>
                <w:szCs w:val="18"/>
              </w:rPr>
              <w:t>The main hazards of working with electricity are:</w:t>
            </w:r>
            <w:r>
              <w:rPr>
                <w:rFonts w:ascii="Arial" w:hAnsi="Arial" w:cs="Arial"/>
                <w:i/>
                <w:iCs/>
                <w:color w:val="000000" w:themeColor="text1"/>
                <w:sz w:val="18"/>
                <w:szCs w:val="18"/>
              </w:rPr>
              <w:t xml:space="preserve"> </w:t>
            </w:r>
            <w:r w:rsidRPr="00F84844">
              <w:rPr>
                <w:rFonts w:ascii="Arial" w:hAnsi="Arial" w:cs="Arial"/>
                <w:i/>
                <w:iCs/>
                <w:color w:val="000000" w:themeColor="text1"/>
                <w:sz w:val="18"/>
                <w:szCs w:val="18"/>
              </w:rPr>
              <w:t>electric shock and burns from contact with live parts</w:t>
            </w:r>
            <w:r>
              <w:rPr>
                <w:rFonts w:ascii="Arial" w:hAnsi="Arial" w:cs="Arial"/>
                <w:i/>
                <w:iCs/>
                <w:color w:val="000000" w:themeColor="text1"/>
                <w:sz w:val="18"/>
                <w:szCs w:val="18"/>
              </w:rPr>
              <w:t xml:space="preserve">, </w:t>
            </w:r>
            <w:r w:rsidRPr="00F84844">
              <w:rPr>
                <w:rFonts w:ascii="Arial" w:hAnsi="Arial" w:cs="Arial"/>
                <w:i/>
                <w:iCs/>
                <w:color w:val="000000" w:themeColor="text1"/>
                <w:sz w:val="18"/>
                <w:szCs w:val="18"/>
              </w:rPr>
              <w:t>injury from exposure to arcing (when electricity jumps from one circuit to another)</w:t>
            </w:r>
            <w:r>
              <w:rPr>
                <w:rFonts w:ascii="Arial" w:hAnsi="Arial" w:cs="Arial"/>
                <w:i/>
                <w:iCs/>
                <w:color w:val="000000" w:themeColor="text1"/>
                <w:sz w:val="18"/>
                <w:szCs w:val="18"/>
              </w:rPr>
              <w:t xml:space="preserve">, </w:t>
            </w:r>
            <w:r w:rsidRPr="00F84844">
              <w:rPr>
                <w:rFonts w:ascii="Arial" w:hAnsi="Arial" w:cs="Arial"/>
                <w:i/>
                <w:iCs/>
                <w:color w:val="000000" w:themeColor="text1"/>
                <w:sz w:val="18"/>
                <w:szCs w:val="18"/>
              </w:rPr>
              <w:t>fire from faulty electrical equipment or installations</w:t>
            </w:r>
            <w:r>
              <w:rPr>
                <w:rFonts w:ascii="Arial" w:hAnsi="Arial" w:cs="Arial"/>
                <w:i/>
                <w:iCs/>
                <w:color w:val="000000" w:themeColor="text1"/>
                <w:sz w:val="18"/>
                <w:szCs w:val="18"/>
              </w:rPr>
              <w:t xml:space="preserve">, </w:t>
            </w:r>
            <w:r w:rsidRPr="00F84844">
              <w:rPr>
                <w:rFonts w:ascii="Arial" w:hAnsi="Arial" w:cs="Arial"/>
                <w:i/>
                <w:iCs/>
                <w:color w:val="000000" w:themeColor="text1"/>
                <w:sz w:val="18"/>
                <w:szCs w:val="18"/>
              </w:rPr>
              <w:t>explosion caused by unsuitable electrical apparatus</w:t>
            </w:r>
            <w:r>
              <w:rPr>
                <w:rFonts w:ascii="Arial" w:hAnsi="Arial" w:cs="Arial"/>
                <w:i/>
                <w:iCs/>
                <w:color w:val="000000" w:themeColor="text1"/>
                <w:sz w:val="18"/>
                <w:szCs w:val="18"/>
              </w:rPr>
              <w:t>.</w:t>
            </w:r>
          </w:p>
          <w:p w14:paraId="0E661AA3" w14:textId="77777777" w:rsidR="00F84844" w:rsidRDefault="00F84844" w:rsidP="00B354F9">
            <w:pPr>
              <w:rPr>
                <w:rFonts w:ascii="Arial" w:hAnsi="Arial" w:cs="Arial"/>
                <w:i/>
                <w:iCs/>
                <w:color w:val="000000" w:themeColor="text1"/>
                <w:sz w:val="18"/>
                <w:szCs w:val="18"/>
              </w:rPr>
            </w:pPr>
          </w:p>
          <w:p w14:paraId="018B79CA" w14:textId="5BDC01B1" w:rsidR="00B354F9" w:rsidRPr="00B354F9" w:rsidRDefault="00F84844"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P</w:t>
            </w:r>
            <w:r>
              <w:rPr>
                <w:rFonts w:ascii="Arial" w:hAnsi="Arial" w:cs="Arial"/>
                <w:i/>
                <w:iCs/>
                <w:color w:val="000000" w:themeColor="text1"/>
                <w:sz w:val="18"/>
                <w:szCs w:val="18"/>
              </w:rPr>
              <w:t>o</w:t>
            </w:r>
            <w:r w:rsidRPr="00B354F9">
              <w:rPr>
                <w:rFonts w:ascii="Arial" w:hAnsi="Arial" w:cs="Arial"/>
                <w:i/>
                <w:iCs/>
                <w:color w:val="000000" w:themeColor="text1"/>
                <w:sz w:val="18"/>
                <w:szCs w:val="18"/>
              </w:rPr>
              <w:t>rtable</w:t>
            </w:r>
            <w:r w:rsidR="00B354F9" w:rsidRPr="00B354F9">
              <w:rPr>
                <w:rFonts w:ascii="Arial" w:hAnsi="Arial" w:cs="Arial"/>
                <w:i/>
                <w:iCs/>
                <w:color w:val="000000" w:themeColor="text1"/>
                <w:sz w:val="18"/>
                <w:szCs w:val="18"/>
              </w:rPr>
              <w:t xml:space="preserve"> and fixed electrical items in the building</w:t>
            </w:r>
            <w:r w:rsidR="00B354F9">
              <w:rPr>
                <w:rFonts w:ascii="Arial" w:hAnsi="Arial" w:cs="Arial"/>
                <w:i/>
                <w:iCs/>
                <w:color w:val="000000" w:themeColor="text1"/>
                <w:sz w:val="18"/>
                <w:szCs w:val="18"/>
              </w:rPr>
              <w:t xml:space="preserve"> or used for activity or event</w:t>
            </w:r>
            <w:r w:rsidR="00B354F9" w:rsidRPr="00B354F9">
              <w:rPr>
                <w:rFonts w:ascii="Arial" w:hAnsi="Arial" w:cs="Arial"/>
                <w:i/>
                <w:iCs/>
                <w:color w:val="000000" w:themeColor="text1"/>
                <w:sz w:val="18"/>
                <w:szCs w:val="18"/>
              </w:rPr>
              <w:t xml:space="preserve"> must be electrically safe. </w:t>
            </w:r>
          </w:p>
          <w:p w14:paraId="5ECBDE6C" w14:textId="77777777" w:rsidR="00B354F9" w:rsidRPr="00B354F9" w:rsidRDefault="00B354F9" w:rsidP="00B354F9">
            <w:pPr>
              <w:rPr>
                <w:rFonts w:ascii="Arial" w:hAnsi="Arial" w:cs="Arial"/>
                <w:i/>
                <w:iCs/>
                <w:color w:val="000000" w:themeColor="text1"/>
                <w:sz w:val="18"/>
                <w:szCs w:val="18"/>
              </w:rPr>
            </w:pPr>
          </w:p>
          <w:p w14:paraId="4E20BD3C" w14:textId="04704F6D"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 xml:space="preserve">Any equipment over 12 months old should be made electrically safe by means of PAT at </w:t>
            </w:r>
            <w:r>
              <w:rPr>
                <w:rFonts w:ascii="Arial" w:hAnsi="Arial" w:cs="Arial"/>
                <w:i/>
                <w:iCs/>
                <w:color w:val="000000" w:themeColor="text1"/>
                <w:sz w:val="18"/>
                <w:szCs w:val="18"/>
              </w:rPr>
              <w:t xml:space="preserve">an </w:t>
            </w:r>
            <w:r w:rsidRPr="00B354F9">
              <w:rPr>
                <w:rFonts w:ascii="Arial" w:hAnsi="Arial" w:cs="Arial"/>
                <w:i/>
                <w:iCs/>
                <w:color w:val="000000" w:themeColor="text1"/>
                <w:sz w:val="18"/>
                <w:szCs w:val="18"/>
              </w:rPr>
              <w:t xml:space="preserve">agreed frequency. </w:t>
            </w:r>
          </w:p>
          <w:p w14:paraId="59089098" w14:textId="77777777"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 xml:space="preserve"> </w:t>
            </w:r>
          </w:p>
          <w:p w14:paraId="38A00357" w14:textId="77777777"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 xml:space="preserve">Staff should conduct a periodic visual check of portable electrical equipment to ensure it remains in a suitable condition.  </w:t>
            </w:r>
          </w:p>
          <w:p w14:paraId="6DACFE90" w14:textId="77777777" w:rsidR="00B354F9" w:rsidRPr="00B354F9" w:rsidRDefault="00B354F9" w:rsidP="00B354F9">
            <w:pPr>
              <w:rPr>
                <w:rFonts w:ascii="Arial" w:hAnsi="Arial" w:cs="Arial"/>
                <w:i/>
                <w:iCs/>
                <w:color w:val="000000" w:themeColor="text1"/>
                <w:sz w:val="18"/>
                <w:szCs w:val="18"/>
              </w:rPr>
            </w:pPr>
          </w:p>
          <w:p w14:paraId="20AED1FA" w14:textId="77777777"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Any equipment identified as damaged must be removed and brought to standard or disposed of.</w:t>
            </w:r>
          </w:p>
          <w:p w14:paraId="6DBA1A71" w14:textId="77777777" w:rsidR="00B354F9" w:rsidRPr="00B354F9" w:rsidRDefault="00B354F9" w:rsidP="00B354F9">
            <w:pPr>
              <w:rPr>
                <w:rFonts w:ascii="Arial" w:hAnsi="Arial" w:cs="Arial"/>
                <w:i/>
                <w:iCs/>
                <w:color w:val="000000" w:themeColor="text1"/>
                <w:sz w:val="18"/>
                <w:szCs w:val="18"/>
              </w:rPr>
            </w:pPr>
          </w:p>
          <w:p w14:paraId="17954ADA" w14:textId="2B569CFB"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 xml:space="preserve">There must be no ‘daisy chaining’ of leads that would promote </w:t>
            </w:r>
            <w:r>
              <w:rPr>
                <w:rFonts w:ascii="Arial" w:hAnsi="Arial" w:cs="Arial"/>
                <w:i/>
                <w:iCs/>
                <w:color w:val="000000" w:themeColor="text1"/>
                <w:sz w:val="18"/>
                <w:szCs w:val="18"/>
              </w:rPr>
              <w:t xml:space="preserve">electrical </w:t>
            </w:r>
            <w:r w:rsidRPr="00B354F9">
              <w:rPr>
                <w:rFonts w:ascii="Arial" w:hAnsi="Arial" w:cs="Arial"/>
                <w:i/>
                <w:iCs/>
                <w:color w:val="000000" w:themeColor="text1"/>
                <w:sz w:val="18"/>
                <w:szCs w:val="18"/>
              </w:rPr>
              <w:t xml:space="preserve">overloads at any time. </w:t>
            </w:r>
          </w:p>
          <w:p w14:paraId="556552F4" w14:textId="77777777" w:rsidR="00B354F9" w:rsidRPr="00B354F9" w:rsidRDefault="00B354F9" w:rsidP="00B354F9">
            <w:pPr>
              <w:rPr>
                <w:rFonts w:ascii="Arial" w:hAnsi="Arial" w:cs="Arial"/>
                <w:i/>
                <w:iCs/>
                <w:color w:val="000000" w:themeColor="text1"/>
                <w:sz w:val="18"/>
                <w:szCs w:val="18"/>
              </w:rPr>
            </w:pPr>
          </w:p>
          <w:p w14:paraId="2B2C389A" w14:textId="15EDBD4B"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All staff</w:t>
            </w:r>
            <w:r>
              <w:rPr>
                <w:rFonts w:ascii="Arial" w:hAnsi="Arial" w:cs="Arial"/>
                <w:i/>
                <w:iCs/>
                <w:color w:val="000000" w:themeColor="text1"/>
                <w:sz w:val="18"/>
                <w:szCs w:val="18"/>
              </w:rPr>
              <w:t xml:space="preserve"> </w:t>
            </w:r>
            <w:proofErr w:type="gramStart"/>
            <w:r>
              <w:rPr>
                <w:rFonts w:ascii="Arial" w:hAnsi="Arial" w:cs="Arial"/>
                <w:i/>
                <w:iCs/>
                <w:color w:val="000000" w:themeColor="text1"/>
                <w:sz w:val="18"/>
                <w:szCs w:val="18"/>
              </w:rPr>
              <w:t xml:space="preserve">are </w:t>
            </w:r>
            <w:r w:rsidRPr="00B354F9">
              <w:rPr>
                <w:rFonts w:ascii="Arial" w:hAnsi="Arial" w:cs="Arial"/>
                <w:i/>
                <w:iCs/>
                <w:color w:val="000000" w:themeColor="text1"/>
                <w:sz w:val="18"/>
                <w:szCs w:val="18"/>
              </w:rPr>
              <w:t xml:space="preserve"> informed</w:t>
            </w:r>
            <w:proofErr w:type="gramEnd"/>
            <w:r w:rsidRPr="00B354F9">
              <w:rPr>
                <w:rFonts w:ascii="Arial" w:hAnsi="Arial" w:cs="Arial"/>
                <w:i/>
                <w:iCs/>
                <w:color w:val="000000" w:themeColor="text1"/>
                <w:sz w:val="18"/>
                <w:szCs w:val="18"/>
              </w:rPr>
              <w:t xml:space="preserve"> of the need to report any defective plugs, discoloured sockets, damaged cables and on/off switches and to take defective equipment out of use. </w:t>
            </w:r>
          </w:p>
          <w:p w14:paraId="5A843D3E" w14:textId="77777777"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 xml:space="preserve"> </w:t>
            </w:r>
          </w:p>
          <w:p w14:paraId="1E2E5070" w14:textId="77777777" w:rsidR="00B354F9" w:rsidRPr="00B354F9" w:rsidRDefault="00B354F9" w:rsidP="00B354F9">
            <w:pPr>
              <w:rPr>
                <w:rFonts w:ascii="Arial" w:hAnsi="Arial" w:cs="Arial"/>
                <w:i/>
                <w:iCs/>
                <w:color w:val="000000" w:themeColor="text1"/>
                <w:sz w:val="18"/>
                <w:szCs w:val="18"/>
              </w:rPr>
            </w:pPr>
            <w:r w:rsidRPr="00B354F9">
              <w:rPr>
                <w:rFonts w:ascii="Arial" w:hAnsi="Arial" w:cs="Arial"/>
                <w:i/>
                <w:iCs/>
                <w:color w:val="000000" w:themeColor="text1"/>
                <w:sz w:val="18"/>
                <w:szCs w:val="18"/>
              </w:rPr>
              <w:t>Any cables will not cross walkways within event/session layout.</w:t>
            </w:r>
          </w:p>
          <w:p w14:paraId="09BCE7A3" w14:textId="77777777" w:rsidR="00581A15" w:rsidRDefault="00581A15" w:rsidP="00B354F9">
            <w:pPr>
              <w:rPr>
                <w:rFonts w:ascii="Arial" w:hAnsi="Arial" w:cs="Arial"/>
                <w:i/>
                <w:iCs/>
                <w:sz w:val="18"/>
                <w:szCs w:val="18"/>
              </w:rPr>
            </w:pPr>
          </w:p>
          <w:p w14:paraId="69F6E969" w14:textId="3A452583" w:rsidR="00B354F9" w:rsidRPr="00B354F9" w:rsidRDefault="00B354F9" w:rsidP="00B354F9">
            <w:pPr>
              <w:rPr>
                <w:rFonts w:ascii="Arial" w:hAnsi="Arial" w:cs="Arial"/>
                <w:i/>
                <w:iCs/>
                <w:sz w:val="18"/>
                <w:szCs w:val="18"/>
              </w:rPr>
            </w:pPr>
            <w:r w:rsidRPr="00B354F9">
              <w:rPr>
                <w:rFonts w:ascii="Arial" w:hAnsi="Arial" w:cs="Arial"/>
                <w:i/>
                <w:iCs/>
                <w:sz w:val="18"/>
                <w:szCs w:val="18"/>
              </w:rPr>
              <w:t>Staff to report any defective electrical items to the Estates helpdesk or area building safety coordinator.</w:t>
            </w:r>
          </w:p>
          <w:p w14:paraId="40653EBB" w14:textId="77777777" w:rsidR="00B354F9" w:rsidRPr="00B354F9" w:rsidRDefault="00B354F9" w:rsidP="00B354F9">
            <w:pPr>
              <w:rPr>
                <w:rFonts w:ascii="Arial" w:hAnsi="Arial" w:cs="Arial"/>
                <w:i/>
                <w:iCs/>
                <w:sz w:val="18"/>
                <w:szCs w:val="18"/>
              </w:rPr>
            </w:pPr>
          </w:p>
          <w:p w14:paraId="1956C31C" w14:textId="072460C2" w:rsidR="00B354F9" w:rsidRPr="00B261BD" w:rsidRDefault="00B354F9" w:rsidP="00B354F9">
            <w:pPr>
              <w:rPr>
                <w:rFonts w:ascii="Arial" w:hAnsi="Arial" w:cs="Arial"/>
                <w:i/>
                <w:sz w:val="18"/>
                <w:szCs w:val="18"/>
              </w:rPr>
            </w:pPr>
            <w:r w:rsidRPr="00B354F9">
              <w:rPr>
                <w:rFonts w:ascii="Arial" w:hAnsi="Arial" w:cs="Arial"/>
                <w:i/>
                <w:iCs/>
                <w:sz w:val="18"/>
                <w:szCs w:val="18"/>
              </w:rPr>
              <w:t>Fixed wiring tests are conducting by Estates every 5 years.</w:t>
            </w:r>
          </w:p>
        </w:tc>
      </w:tr>
      <w:tr w:rsidR="00B354F9" w:rsidRPr="00B261BD" w14:paraId="3E54DF54"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5DA20F1D" w14:textId="718487CC" w:rsidR="00B354F9" w:rsidRDefault="00B354F9" w:rsidP="00B354F9">
            <w:pPr>
              <w:spacing w:before="120" w:after="120"/>
              <w:rPr>
                <w:rFonts w:ascii="Arial" w:hAnsi="Arial" w:cs="Arial"/>
                <w:b/>
                <w:i/>
                <w:sz w:val="18"/>
                <w:szCs w:val="18"/>
              </w:rPr>
            </w:pPr>
            <w:r>
              <w:rPr>
                <w:rFonts w:ascii="Arial" w:hAnsi="Arial" w:cs="Arial"/>
                <w:b/>
                <w:i/>
                <w:sz w:val="18"/>
                <w:szCs w:val="18"/>
              </w:rPr>
              <w:t xml:space="preserve">Emergency Arrangements </w:t>
            </w:r>
          </w:p>
        </w:tc>
        <w:tc>
          <w:tcPr>
            <w:tcW w:w="2508" w:type="dxa"/>
          </w:tcPr>
          <w:p w14:paraId="2D2AC1D9" w14:textId="5D19715E" w:rsidR="00B354F9" w:rsidRDefault="00B354F9" w:rsidP="00B354F9">
            <w:pPr>
              <w:rPr>
                <w:rFonts w:ascii="Arial" w:hAnsi="Arial" w:cs="Arial"/>
                <w:i/>
                <w:sz w:val="18"/>
                <w:szCs w:val="18"/>
              </w:rPr>
            </w:pPr>
            <w:r>
              <w:rPr>
                <w:rFonts w:ascii="Arial" w:hAnsi="Arial" w:cs="Arial"/>
                <w:i/>
                <w:sz w:val="18"/>
                <w:szCs w:val="18"/>
              </w:rPr>
              <w:t>All areas with specific consideration of events</w:t>
            </w:r>
          </w:p>
        </w:tc>
        <w:tc>
          <w:tcPr>
            <w:tcW w:w="10987" w:type="dxa"/>
            <w:gridSpan w:val="8"/>
          </w:tcPr>
          <w:p w14:paraId="3EAA6B85" w14:textId="14B8D0B7" w:rsidR="00B354F9" w:rsidRDefault="00B354F9" w:rsidP="00B354F9">
            <w:pPr>
              <w:rPr>
                <w:rFonts w:ascii="Arial" w:hAnsi="Arial" w:cs="Arial"/>
                <w:i/>
                <w:sz w:val="18"/>
                <w:szCs w:val="18"/>
              </w:rPr>
            </w:pPr>
            <w:r>
              <w:rPr>
                <w:rFonts w:ascii="Arial" w:hAnsi="Arial" w:cs="Arial"/>
                <w:i/>
                <w:sz w:val="18"/>
                <w:szCs w:val="18"/>
              </w:rPr>
              <w:t xml:space="preserve">University Preparedness plans are in place including Major and Serious Incident Plan, Lockdown, </w:t>
            </w:r>
            <w:proofErr w:type="spellStart"/>
            <w:r>
              <w:rPr>
                <w:rFonts w:ascii="Arial" w:hAnsi="Arial" w:cs="Arial"/>
                <w:i/>
                <w:sz w:val="18"/>
                <w:szCs w:val="18"/>
              </w:rPr>
              <w:t>invacuation</w:t>
            </w:r>
            <w:proofErr w:type="spellEnd"/>
            <w:r>
              <w:rPr>
                <w:rFonts w:ascii="Arial" w:hAnsi="Arial" w:cs="Arial"/>
                <w:i/>
                <w:sz w:val="18"/>
                <w:szCs w:val="18"/>
              </w:rPr>
              <w:t xml:space="preserve"> and Evacuation procedures. Posters carrying emergency contact numbers and run-hide-tell message are situated around campus. </w:t>
            </w:r>
          </w:p>
          <w:p w14:paraId="3FAF47BD" w14:textId="77777777" w:rsidR="00B354F9" w:rsidRDefault="00B354F9" w:rsidP="00B354F9">
            <w:pPr>
              <w:rPr>
                <w:rFonts w:ascii="Arial" w:hAnsi="Arial" w:cs="Arial"/>
                <w:i/>
                <w:sz w:val="18"/>
                <w:szCs w:val="18"/>
              </w:rPr>
            </w:pPr>
          </w:p>
          <w:p w14:paraId="7555B25A" w14:textId="54E12BBA" w:rsidR="00B354F9" w:rsidRDefault="00B354F9" w:rsidP="00B354F9">
            <w:pPr>
              <w:rPr>
                <w:rFonts w:ascii="Arial" w:hAnsi="Arial" w:cs="Arial"/>
                <w:i/>
                <w:sz w:val="18"/>
                <w:szCs w:val="18"/>
              </w:rPr>
            </w:pPr>
            <w:r>
              <w:rPr>
                <w:rFonts w:ascii="Arial" w:hAnsi="Arial" w:cs="Arial"/>
                <w:i/>
                <w:sz w:val="18"/>
                <w:szCs w:val="18"/>
              </w:rPr>
              <w:t xml:space="preserve">Relevant staff are subject to training in: </w:t>
            </w:r>
            <w:proofErr w:type="spellStart"/>
            <w:r>
              <w:rPr>
                <w:rFonts w:ascii="Arial" w:hAnsi="Arial" w:cs="Arial"/>
                <w:i/>
                <w:sz w:val="18"/>
                <w:szCs w:val="18"/>
              </w:rPr>
              <w:t>SCaN</w:t>
            </w:r>
            <w:proofErr w:type="spellEnd"/>
            <w:r>
              <w:rPr>
                <w:rFonts w:ascii="Arial" w:hAnsi="Arial" w:cs="Arial"/>
                <w:i/>
                <w:sz w:val="18"/>
                <w:szCs w:val="18"/>
              </w:rPr>
              <w:t>, Act Awareness, Education and Security.</w:t>
            </w:r>
          </w:p>
          <w:p w14:paraId="2B7E91F7" w14:textId="77777777" w:rsidR="00B354F9" w:rsidRDefault="00B354F9" w:rsidP="00B354F9">
            <w:pPr>
              <w:rPr>
                <w:rFonts w:ascii="Arial" w:hAnsi="Arial" w:cs="Arial"/>
                <w:i/>
                <w:sz w:val="18"/>
                <w:szCs w:val="18"/>
              </w:rPr>
            </w:pPr>
          </w:p>
          <w:p w14:paraId="2F7A658C" w14:textId="141BF3A5" w:rsidR="00B354F9" w:rsidRDefault="00B354F9" w:rsidP="00B354F9">
            <w:pPr>
              <w:rPr>
                <w:rFonts w:ascii="Arial" w:hAnsi="Arial" w:cs="Arial"/>
                <w:i/>
                <w:sz w:val="18"/>
                <w:szCs w:val="18"/>
              </w:rPr>
            </w:pPr>
            <w:r>
              <w:rPr>
                <w:rFonts w:ascii="Arial" w:hAnsi="Arial" w:cs="Arial"/>
                <w:i/>
                <w:sz w:val="18"/>
                <w:szCs w:val="18"/>
              </w:rPr>
              <w:t xml:space="preserve">Preparedness plans include: </w:t>
            </w:r>
          </w:p>
          <w:p w14:paraId="0952148C" w14:textId="5CDD43AF" w:rsidR="00B354F9" w:rsidRDefault="00B354F9" w:rsidP="00B354F9">
            <w:pPr>
              <w:rPr>
                <w:rFonts w:ascii="Arial" w:hAnsi="Arial" w:cs="Arial"/>
                <w:i/>
                <w:sz w:val="18"/>
                <w:szCs w:val="18"/>
              </w:rPr>
            </w:pPr>
            <w:r>
              <w:rPr>
                <w:rFonts w:ascii="Arial" w:hAnsi="Arial" w:cs="Arial"/>
                <w:i/>
                <w:sz w:val="18"/>
                <w:szCs w:val="18"/>
              </w:rPr>
              <w:t>Bomb Threats</w:t>
            </w:r>
          </w:p>
          <w:p w14:paraId="5BC48110" w14:textId="2B5659D0" w:rsidR="00B354F9" w:rsidRDefault="00B354F9" w:rsidP="00B354F9">
            <w:pPr>
              <w:rPr>
                <w:rFonts w:ascii="Arial" w:hAnsi="Arial" w:cs="Arial"/>
                <w:i/>
                <w:sz w:val="18"/>
                <w:szCs w:val="18"/>
              </w:rPr>
            </w:pPr>
            <w:r>
              <w:rPr>
                <w:rFonts w:ascii="Arial" w:hAnsi="Arial" w:cs="Arial"/>
                <w:i/>
                <w:sz w:val="18"/>
                <w:szCs w:val="18"/>
              </w:rPr>
              <w:t xml:space="preserve">Suspicious items </w:t>
            </w:r>
            <w:proofErr w:type="gramStart"/>
            <w:r>
              <w:rPr>
                <w:rFonts w:ascii="Arial" w:hAnsi="Arial" w:cs="Arial"/>
                <w:i/>
                <w:sz w:val="18"/>
                <w:szCs w:val="18"/>
              </w:rPr>
              <w:t>and  packages</w:t>
            </w:r>
            <w:proofErr w:type="gramEnd"/>
          </w:p>
          <w:p w14:paraId="23BA07CF" w14:textId="77777777" w:rsidR="00B354F9" w:rsidRDefault="00B354F9" w:rsidP="00B354F9">
            <w:pPr>
              <w:rPr>
                <w:rFonts w:ascii="Arial" w:hAnsi="Arial" w:cs="Arial"/>
                <w:i/>
                <w:sz w:val="18"/>
                <w:szCs w:val="18"/>
              </w:rPr>
            </w:pPr>
            <w:r>
              <w:rPr>
                <w:rFonts w:ascii="Arial" w:hAnsi="Arial" w:cs="Arial"/>
                <w:i/>
                <w:sz w:val="18"/>
                <w:szCs w:val="18"/>
              </w:rPr>
              <w:t>Run-Hide-tell</w:t>
            </w:r>
          </w:p>
          <w:p w14:paraId="5C5B7467" w14:textId="5BE31293" w:rsidR="00B354F9" w:rsidRPr="00B261BD" w:rsidRDefault="00B354F9" w:rsidP="00B354F9">
            <w:pPr>
              <w:rPr>
                <w:rFonts w:ascii="Arial" w:hAnsi="Arial" w:cs="Arial"/>
                <w:i/>
                <w:sz w:val="18"/>
                <w:szCs w:val="18"/>
              </w:rPr>
            </w:pPr>
            <w:r>
              <w:rPr>
                <w:rFonts w:ascii="Arial" w:hAnsi="Arial" w:cs="Arial"/>
                <w:i/>
                <w:sz w:val="18"/>
                <w:szCs w:val="18"/>
              </w:rPr>
              <w:t xml:space="preserve">Evacuation, </w:t>
            </w:r>
            <w:proofErr w:type="spellStart"/>
            <w:r>
              <w:rPr>
                <w:rFonts w:ascii="Arial" w:hAnsi="Arial" w:cs="Arial"/>
                <w:i/>
                <w:sz w:val="18"/>
                <w:szCs w:val="18"/>
              </w:rPr>
              <w:t>Invacuation</w:t>
            </w:r>
            <w:proofErr w:type="spellEnd"/>
            <w:r>
              <w:rPr>
                <w:rFonts w:ascii="Arial" w:hAnsi="Arial" w:cs="Arial"/>
                <w:i/>
                <w:sz w:val="18"/>
                <w:szCs w:val="18"/>
              </w:rPr>
              <w:t xml:space="preserve"> and Emergency Lockdown</w:t>
            </w:r>
          </w:p>
        </w:tc>
      </w:tr>
      <w:tr w:rsidR="00B354F9" w:rsidRPr="00B261BD" w14:paraId="2B6A6F68"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073D3760" w14:textId="3A90045B" w:rsidR="00B354F9" w:rsidRDefault="00B354F9" w:rsidP="005C1F5A">
            <w:pPr>
              <w:spacing w:before="120" w:after="120"/>
              <w:jc w:val="center"/>
              <w:rPr>
                <w:rFonts w:ascii="Arial" w:hAnsi="Arial" w:cs="Arial"/>
                <w:b/>
                <w:i/>
                <w:sz w:val="18"/>
                <w:szCs w:val="18"/>
              </w:rPr>
            </w:pPr>
            <w:r>
              <w:rPr>
                <w:rFonts w:ascii="Arial" w:hAnsi="Arial" w:cs="Arial"/>
                <w:b/>
                <w:i/>
                <w:sz w:val="18"/>
                <w:szCs w:val="18"/>
              </w:rPr>
              <w:t>Events (staff, students and public)</w:t>
            </w:r>
          </w:p>
        </w:tc>
        <w:tc>
          <w:tcPr>
            <w:tcW w:w="2508" w:type="dxa"/>
          </w:tcPr>
          <w:p w14:paraId="5281FFAB" w14:textId="7D1BDCD6" w:rsidR="00B354F9" w:rsidRDefault="00B354F9" w:rsidP="00B354F9">
            <w:pPr>
              <w:rPr>
                <w:rFonts w:ascii="Arial" w:hAnsi="Arial" w:cs="Arial"/>
                <w:i/>
                <w:sz w:val="18"/>
                <w:szCs w:val="18"/>
              </w:rPr>
            </w:pPr>
            <w:r>
              <w:rPr>
                <w:rFonts w:ascii="Arial" w:hAnsi="Arial" w:cs="Arial"/>
                <w:i/>
                <w:sz w:val="18"/>
                <w:szCs w:val="18"/>
              </w:rPr>
              <w:t xml:space="preserve">Graduation, Conferencing, Capstone Theatre, Student </w:t>
            </w:r>
            <w:proofErr w:type="gramStart"/>
            <w:r>
              <w:rPr>
                <w:rFonts w:ascii="Arial" w:hAnsi="Arial" w:cs="Arial"/>
                <w:i/>
                <w:sz w:val="18"/>
                <w:szCs w:val="18"/>
              </w:rPr>
              <w:t>Life,  Any</w:t>
            </w:r>
            <w:proofErr w:type="gramEnd"/>
            <w:r>
              <w:rPr>
                <w:rFonts w:ascii="Arial" w:hAnsi="Arial" w:cs="Arial"/>
                <w:i/>
                <w:sz w:val="18"/>
                <w:szCs w:val="18"/>
              </w:rPr>
              <w:t>/all University events</w:t>
            </w:r>
          </w:p>
        </w:tc>
        <w:tc>
          <w:tcPr>
            <w:tcW w:w="10987" w:type="dxa"/>
            <w:gridSpan w:val="8"/>
          </w:tcPr>
          <w:p w14:paraId="23E0F7D2" w14:textId="77777777" w:rsidR="00B354F9" w:rsidRDefault="00B354F9" w:rsidP="00B354F9">
            <w:pPr>
              <w:rPr>
                <w:rFonts w:ascii="Arial" w:hAnsi="Arial" w:cs="Arial"/>
                <w:i/>
                <w:sz w:val="18"/>
                <w:szCs w:val="18"/>
              </w:rPr>
            </w:pPr>
            <w:r>
              <w:rPr>
                <w:rFonts w:ascii="Arial" w:hAnsi="Arial" w:cs="Arial"/>
                <w:i/>
                <w:sz w:val="18"/>
                <w:szCs w:val="18"/>
              </w:rPr>
              <w:t xml:space="preserve">Staff should follow the Safety in Events Code of Practice, ensuring adequate and early planning, producing the specific event risk assessment and plans as specified in the COP and ensuring communication with stakeholders </w:t>
            </w:r>
            <w:r w:rsidR="00FA3EF7">
              <w:rPr>
                <w:rFonts w:ascii="Arial" w:hAnsi="Arial" w:cs="Arial"/>
                <w:i/>
                <w:sz w:val="18"/>
                <w:szCs w:val="18"/>
              </w:rPr>
              <w:t>and event approvers.</w:t>
            </w:r>
          </w:p>
          <w:p w14:paraId="603A19E3" w14:textId="20EAABD7" w:rsidR="007D3CDF" w:rsidRPr="00B261BD" w:rsidRDefault="007D3CDF" w:rsidP="00B354F9">
            <w:pPr>
              <w:rPr>
                <w:rFonts w:ascii="Arial" w:hAnsi="Arial" w:cs="Arial"/>
                <w:i/>
                <w:sz w:val="18"/>
                <w:szCs w:val="18"/>
              </w:rPr>
            </w:pPr>
            <w:r>
              <w:rPr>
                <w:rFonts w:ascii="Arial" w:hAnsi="Arial" w:cs="Arial"/>
                <w:i/>
                <w:sz w:val="18"/>
                <w:szCs w:val="18"/>
              </w:rPr>
              <w:t xml:space="preserve">The COP outlines potential hazards and risk considerations for events that should be followed. </w:t>
            </w:r>
          </w:p>
        </w:tc>
      </w:tr>
      <w:tr w:rsidR="00B354F9" w:rsidRPr="00B261BD" w14:paraId="59FC6DA9" w14:textId="77777777" w:rsidTr="00B354F9">
        <w:tblPrEx>
          <w:tblBorders>
            <w:top w:val="single" w:sz="12" w:space="0" w:color="auto"/>
            <w:left w:val="single" w:sz="12" w:space="0" w:color="auto"/>
            <w:bottom w:val="single" w:sz="12" w:space="0" w:color="auto"/>
            <w:right w:val="single" w:sz="12" w:space="0" w:color="auto"/>
          </w:tblBorders>
        </w:tblPrEx>
        <w:trPr>
          <w:cantSplit/>
          <w:trHeight w:val="390"/>
        </w:trPr>
        <w:tc>
          <w:tcPr>
            <w:tcW w:w="14942" w:type="dxa"/>
            <w:gridSpan w:val="10"/>
            <w:shd w:val="clear" w:color="auto" w:fill="D9D9D9" w:themeFill="background1" w:themeFillShade="D9"/>
          </w:tcPr>
          <w:p w14:paraId="41CFBFC3" w14:textId="7A0997F8" w:rsidR="00B354F9" w:rsidRPr="00B261BD" w:rsidRDefault="00B354F9" w:rsidP="00B354F9">
            <w:pPr>
              <w:rPr>
                <w:rFonts w:ascii="Arial" w:hAnsi="Arial" w:cs="Arial"/>
                <w:i/>
                <w:sz w:val="18"/>
                <w:szCs w:val="18"/>
              </w:rPr>
            </w:pPr>
            <w:r>
              <w:rPr>
                <w:rFonts w:ascii="Arial" w:hAnsi="Arial" w:cs="Arial"/>
                <w:i/>
                <w:sz w:val="18"/>
                <w:szCs w:val="18"/>
              </w:rPr>
              <w:t>F</w:t>
            </w:r>
          </w:p>
        </w:tc>
      </w:tr>
      <w:tr w:rsidR="00B354F9" w:rsidRPr="00B261BD" w14:paraId="3682103D"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1D12B5A7" w14:textId="588BDEAF" w:rsidR="00B354F9" w:rsidRDefault="00B354F9" w:rsidP="00B354F9">
            <w:pPr>
              <w:spacing w:before="120" w:after="120"/>
              <w:rPr>
                <w:rFonts w:ascii="Arial" w:hAnsi="Arial" w:cs="Arial"/>
                <w:b/>
                <w:i/>
                <w:sz w:val="18"/>
                <w:szCs w:val="18"/>
              </w:rPr>
            </w:pPr>
            <w:r>
              <w:rPr>
                <w:rFonts w:ascii="Arial" w:hAnsi="Arial" w:cs="Arial"/>
                <w:b/>
                <w:i/>
                <w:sz w:val="18"/>
                <w:szCs w:val="18"/>
              </w:rPr>
              <w:lastRenderedPageBreak/>
              <w:t>Fire Hazards</w:t>
            </w:r>
          </w:p>
        </w:tc>
        <w:tc>
          <w:tcPr>
            <w:tcW w:w="2508" w:type="dxa"/>
          </w:tcPr>
          <w:p w14:paraId="71CF8B2D" w14:textId="0CF570BB" w:rsidR="00B354F9" w:rsidRDefault="00B354F9" w:rsidP="00B354F9">
            <w:pPr>
              <w:rPr>
                <w:rFonts w:ascii="Arial" w:hAnsi="Arial" w:cs="Arial"/>
                <w:i/>
                <w:sz w:val="18"/>
                <w:szCs w:val="18"/>
              </w:rPr>
            </w:pPr>
            <w:r>
              <w:rPr>
                <w:rFonts w:ascii="Arial" w:hAnsi="Arial" w:cs="Arial"/>
                <w:i/>
                <w:sz w:val="18"/>
                <w:szCs w:val="18"/>
              </w:rPr>
              <w:t>All areas</w:t>
            </w:r>
          </w:p>
        </w:tc>
        <w:tc>
          <w:tcPr>
            <w:tcW w:w="10987" w:type="dxa"/>
            <w:gridSpan w:val="8"/>
          </w:tcPr>
          <w:p w14:paraId="376787B9" w14:textId="5B1328FA" w:rsidR="00CF3F81" w:rsidRPr="00CF3F81" w:rsidRDefault="00CF3F81" w:rsidP="00CF3F81">
            <w:pPr>
              <w:rPr>
                <w:rFonts w:ascii="Arial" w:hAnsi="Arial" w:cs="Arial"/>
                <w:i/>
                <w:iCs/>
                <w:color w:val="000000" w:themeColor="text1"/>
                <w:sz w:val="18"/>
                <w:szCs w:val="18"/>
              </w:rPr>
            </w:pPr>
            <w:r>
              <w:rPr>
                <w:rFonts w:ascii="Arial" w:hAnsi="Arial" w:cs="Arial"/>
                <w:i/>
                <w:iCs/>
                <w:color w:val="000000" w:themeColor="text1"/>
                <w:sz w:val="18"/>
                <w:szCs w:val="18"/>
              </w:rPr>
              <w:t>All b</w:t>
            </w:r>
            <w:r w:rsidRPr="00CF3F81">
              <w:rPr>
                <w:rFonts w:ascii="Arial" w:hAnsi="Arial" w:cs="Arial"/>
                <w:i/>
                <w:iCs/>
                <w:color w:val="000000" w:themeColor="text1"/>
                <w:sz w:val="18"/>
                <w:szCs w:val="18"/>
              </w:rPr>
              <w:t xml:space="preserve">uilding </w:t>
            </w:r>
            <w:proofErr w:type="gramStart"/>
            <w:r w:rsidRPr="00CF3F81">
              <w:rPr>
                <w:rFonts w:ascii="Arial" w:hAnsi="Arial" w:cs="Arial"/>
                <w:i/>
                <w:iCs/>
                <w:color w:val="000000" w:themeColor="text1"/>
                <w:sz w:val="18"/>
                <w:szCs w:val="18"/>
              </w:rPr>
              <w:t>h</w:t>
            </w:r>
            <w:r>
              <w:rPr>
                <w:rFonts w:ascii="Arial" w:hAnsi="Arial" w:cs="Arial"/>
                <w:i/>
                <w:iCs/>
                <w:color w:val="000000" w:themeColor="text1"/>
                <w:sz w:val="18"/>
                <w:szCs w:val="18"/>
              </w:rPr>
              <w:t>ave</w:t>
            </w:r>
            <w:proofErr w:type="gramEnd"/>
            <w:r w:rsidRPr="00CF3F81">
              <w:rPr>
                <w:rFonts w:ascii="Arial" w:hAnsi="Arial" w:cs="Arial"/>
                <w:i/>
                <w:iCs/>
                <w:color w:val="000000" w:themeColor="text1"/>
                <w:sz w:val="18"/>
                <w:szCs w:val="18"/>
              </w:rPr>
              <w:t xml:space="preserve"> been subject to building control approval and sign off and provided with fire strategy and FRA.</w:t>
            </w:r>
            <w:r>
              <w:rPr>
                <w:rFonts w:ascii="Arial" w:hAnsi="Arial" w:cs="Arial"/>
                <w:i/>
                <w:iCs/>
                <w:color w:val="000000" w:themeColor="text1"/>
                <w:sz w:val="18"/>
                <w:szCs w:val="18"/>
              </w:rPr>
              <w:t xml:space="preserve"> FRA is conducted every 2 years at teaching buildings and annually at student halls.</w:t>
            </w:r>
          </w:p>
          <w:p w14:paraId="19CEA731" w14:textId="77777777" w:rsidR="00CF3F81" w:rsidRPr="00CF3F81" w:rsidRDefault="00CF3F81" w:rsidP="00CF3F81">
            <w:pPr>
              <w:rPr>
                <w:rFonts w:ascii="Arial" w:hAnsi="Arial" w:cs="Arial"/>
                <w:i/>
                <w:iCs/>
                <w:color w:val="000000" w:themeColor="text1"/>
                <w:sz w:val="18"/>
                <w:szCs w:val="18"/>
              </w:rPr>
            </w:pPr>
          </w:p>
          <w:p w14:paraId="27F0B441" w14:textId="48594734"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Fire safety signage and fire action notice with assembly point is checked as in place with assembly point designated. </w:t>
            </w:r>
          </w:p>
          <w:p w14:paraId="583FF6F5" w14:textId="77777777" w:rsidR="00CF3F81" w:rsidRPr="00CF3F81" w:rsidRDefault="00CF3F81" w:rsidP="00CF3F81">
            <w:pPr>
              <w:rPr>
                <w:rFonts w:ascii="Arial" w:hAnsi="Arial" w:cs="Arial"/>
                <w:i/>
                <w:iCs/>
                <w:color w:val="000000" w:themeColor="text1"/>
                <w:sz w:val="18"/>
                <w:szCs w:val="18"/>
              </w:rPr>
            </w:pPr>
          </w:p>
          <w:p w14:paraId="28F1EA93"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Fire extinguishers are appropriately placed and in-service date.</w:t>
            </w:r>
          </w:p>
          <w:p w14:paraId="63C0CD83" w14:textId="77777777" w:rsidR="00CF3F81" w:rsidRPr="00CF3F81" w:rsidRDefault="00CF3F81" w:rsidP="00CF3F81">
            <w:pPr>
              <w:rPr>
                <w:rFonts w:ascii="Arial" w:hAnsi="Arial" w:cs="Arial"/>
                <w:i/>
                <w:iCs/>
                <w:color w:val="000000" w:themeColor="text1"/>
                <w:sz w:val="18"/>
                <w:szCs w:val="18"/>
              </w:rPr>
            </w:pPr>
          </w:p>
          <w:p w14:paraId="7698F8B2"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Warning is provided by use of an L1 fire alarm system, smoke detectors and fire alarm call points. </w:t>
            </w:r>
          </w:p>
          <w:p w14:paraId="6589CA42" w14:textId="77777777" w:rsidR="00CF3F81" w:rsidRPr="00CF3F81" w:rsidRDefault="00CF3F81" w:rsidP="00CF3F81">
            <w:pPr>
              <w:rPr>
                <w:rFonts w:ascii="Arial" w:hAnsi="Arial" w:cs="Arial"/>
                <w:i/>
                <w:iCs/>
                <w:color w:val="000000" w:themeColor="text1"/>
                <w:sz w:val="18"/>
                <w:szCs w:val="18"/>
              </w:rPr>
            </w:pPr>
          </w:p>
          <w:p w14:paraId="72214115"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Refuge points with EVC and Evac chairs are in place in the escape stairwells.</w:t>
            </w:r>
          </w:p>
          <w:p w14:paraId="00CAAD2E"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 </w:t>
            </w:r>
          </w:p>
          <w:p w14:paraId="7A627C6C"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Measures to mitigate fire are in place with housekeeping separation of fuel, heat/ignition and oxygen as per FRA. </w:t>
            </w:r>
          </w:p>
          <w:p w14:paraId="2F4C3CB7" w14:textId="77777777" w:rsidR="00CF3F81" w:rsidRPr="00CF3F81" w:rsidRDefault="00CF3F81" w:rsidP="00CF3F81">
            <w:pPr>
              <w:rPr>
                <w:rFonts w:ascii="Arial" w:hAnsi="Arial" w:cs="Arial"/>
                <w:i/>
                <w:iCs/>
                <w:color w:val="000000" w:themeColor="text1"/>
                <w:sz w:val="18"/>
                <w:szCs w:val="18"/>
              </w:rPr>
            </w:pPr>
          </w:p>
          <w:p w14:paraId="1AC1F2B4" w14:textId="62DFC63F" w:rsidR="00CF3F81" w:rsidRPr="00CF3F81" w:rsidRDefault="00CF3F81" w:rsidP="00CF3F81">
            <w:pPr>
              <w:rPr>
                <w:rFonts w:ascii="Arial" w:hAnsi="Arial" w:cs="Arial"/>
                <w:i/>
                <w:iCs/>
                <w:sz w:val="18"/>
                <w:szCs w:val="18"/>
              </w:rPr>
            </w:pPr>
            <w:r w:rsidRPr="00CF3F81">
              <w:rPr>
                <w:rFonts w:ascii="Arial" w:hAnsi="Arial" w:cs="Arial"/>
                <w:i/>
                <w:iCs/>
                <w:sz w:val="18"/>
                <w:szCs w:val="18"/>
              </w:rPr>
              <w:t>University staff attend Fire Awareness Training every 3 years.</w:t>
            </w:r>
            <w:r>
              <w:rPr>
                <w:rFonts w:ascii="Arial" w:hAnsi="Arial" w:cs="Arial"/>
                <w:i/>
                <w:iCs/>
                <w:sz w:val="18"/>
                <w:szCs w:val="18"/>
              </w:rPr>
              <w:t xml:space="preserve"> Fire Marshals receive fire marshal training every 3 years and lists are maintained annually.</w:t>
            </w:r>
          </w:p>
          <w:p w14:paraId="1D889C0A" w14:textId="77777777" w:rsidR="00CF3F81" w:rsidRPr="00CF3F81" w:rsidRDefault="00CF3F81" w:rsidP="00CF3F81">
            <w:pPr>
              <w:rPr>
                <w:rFonts w:ascii="Arial" w:hAnsi="Arial" w:cs="Arial"/>
                <w:i/>
                <w:iCs/>
                <w:color w:val="000000" w:themeColor="text1"/>
                <w:sz w:val="18"/>
                <w:szCs w:val="18"/>
              </w:rPr>
            </w:pPr>
          </w:p>
          <w:p w14:paraId="1CD6EB66" w14:textId="47588B26"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Fire evacuation practice is conducted annually at University non-residential buildings</w:t>
            </w:r>
            <w:r>
              <w:rPr>
                <w:rFonts w:ascii="Arial" w:hAnsi="Arial" w:cs="Arial"/>
                <w:i/>
                <w:iCs/>
                <w:color w:val="000000" w:themeColor="text1"/>
                <w:sz w:val="18"/>
                <w:szCs w:val="18"/>
              </w:rPr>
              <w:t xml:space="preserve"> and twice during the academic year at halls.</w:t>
            </w:r>
            <w:r w:rsidRPr="00CF3F81">
              <w:rPr>
                <w:rFonts w:ascii="Arial" w:hAnsi="Arial" w:cs="Arial"/>
                <w:i/>
                <w:iCs/>
                <w:color w:val="000000" w:themeColor="text1"/>
                <w:sz w:val="18"/>
                <w:szCs w:val="18"/>
              </w:rPr>
              <w:t xml:space="preserve"> </w:t>
            </w:r>
          </w:p>
          <w:p w14:paraId="7C1171A2" w14:textId="77777777" w:rsidR="00CF3F81" w:rsidRPr="00CF3F81" w:rsidRDefault="00CF3F81" w:rsidP="00CF3F81">
            <w:pPr>
              <w:rPr>
                <w:rFonts w:ascii="Arial" w:hAnsi="Arial" w:cs="Arial"/>
                <w:i/>
                <w:iCs/>
                <w:color w:val="000000" w:themeColor="text1"/>
                <w:sz w:val="18"/>
                <w:szCs w:val="18"/>
              </w:rPr>
            </w:pPr>
          </w:p>
          <w:p w14:paraId="44413BED" w14:textId="0CB26351"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PEEP</w:t>
            </w:r>
            <w:r>
              <w:rPr>
                <w:rFonts w:ascii="Arial" w:hAnsi="Arial" w:cs="Arial"/>
                <w:i/>
                <w:iCs/>
                <w:color w:val="000000" w:themeColor="text1"/>
                <w:sz w:val="18"/>
                <w:szCs w:val="18"/>
              </w:rPr>
              <w:t xml:space="preserve">/GEEP </w:t>
            </w:r>
            <w:r w:rsidRPr="00CF3F81">
              <w:rPr>
                <w:rFonts w:ascii="Arial" w:hAnsi="Arial" w:cs="Arial"/>
                <w:i/>
                <w:iCs/>
                <w:color w:val="000000" w:themeColor="text1"/>
                <w:sz w:val="18"/>
                <w:szCs w:val="18"/>
              </w:rPr>
              <w:t xml:space="preserve">and emergency evacuation procedures are in place. Any person requiring a PEEP should be brought to attention of </w:t>
            </w:r>
            <w:r>
              <w:rPr>
                <w:rFonts w:ascii="Arial" w:hAnsi="Arial" w:cs="Arial"/>
                <w:i/>
                <w:iCs/>
                <w:color w:val="000000" w:themeColor="text1"/>
                <w:sz w:val="18"/>
                <w:szCs w:val="18"/>
              </w:rPr>
              <w:t>the health and safety advisor for staff or student support for students.</w:t>
            </w:r>
            <w:r w:rsidRPr="00CF3F81">
              <w:rPr>
                <w:rFonts w:ascii="Arial" w:hAnsi="Arial" w:cs="Arial"/>
                <w:i/>
                <w:iCs/>
                <w:color w:val="000000" w:themeColor="text1"/>
                <w:sz w:val="18"/>
                <w:szCs w:val="18"/>
              </w:rPr>
              <w:t xml:space="preserve"> </w:t>
            </w:r>
          </w:p>
          <w:p w14:paraId="15A4D87B" w14:textId="77777777" w:rsidR="00CF3F81" w:rsidRPr="00CF3F81" w:rsidRDefault="00CF3F81" w:rsidP="00CF3F81">
            <w:pPr>
              <w:rPr>
                <w:rFonts w:ascii="Arial" w:hAnsi="Arial" w:cs="Arial"/>
                <w:i/>
                <w:iCs/>
                <w:color w:val="000000" w:themeColor="text1"/>
                <w:sz w:val="18"/>
                <w:szCs w:val="18"/>
              </w:rPr>
            </w:pPr>
          </w:p>
          <w:p w14:paraId="701190F1"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Staff must inform new staff and visitors of fire alarm procedures, fire exit signage and exit routes/points, fire assembly point.  </w:t>
            </w:r>
          </w:p>
          <w:p w14:paraId="6CF25879" w14:textId="77777777" w:rsidR="00CF3F81" w:rsidRPr="00CF3F81" w:rsidRDefault="00CF3F81" w:rsidP="00CF3F81">
            <w:pPr>
              <w:rPr>
                <w:rFonts w:ascii="Arial" w:hAnsi="Arial" w:cs="Arial"/>
                <w:i/>
                <w:iCs/>
                <w:color w:val="000000" w:themeColor="text1"/>
                <w:sz w:val="18"/>
                <w:szCs w:val="18"/>
              </w:rPr>
            </w:pPr>
          </w:p>
          <w:p w14:paraId="2838FB97"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Staff should ensure the safe evacuation to the fire assembly point in the event of a fire alarm activation. </w:t>
            </w:r>
          </w:p>
          <w:p w14:paraId="2D189D68" w14:textId="77777777" w:rsidR="00CF3F81" w:rsidRPr="00CF3F81" w:rsidRDefault="00CF3F81" w:rsidP="00CF3F81">
            <w:pPr>
              <w:rPr>
                <w:rFonts w:ascii="Arial" w:hAnsi="Arial" w:cs="Arial"/>
                <w:i/>
                <w:iCs/>
                <w:color w:val="000000" w:themeColor="text1"/>
                <w:sz w:val="18"/>
                <w:szCs w:val="18"/>
              </w:rPr>
            </w:pPr>
          </w:p>
          <w:p w14:paraId="245B788C"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Staff must ensure that fire exit routes and fire doors are not obstructed and always accessible. Fire doors, other than auto held open must be closed unless in exceptional short-term circumstances. </w:t>
            </w:r>
          </w:p>
          <w:p w14:paraId="642C5D90" w14:textId="77777777" w:rsidR="00CF3F81" w:rsidRPr="00CF3F81" w:rsidRDefault="00CF3F81" w:rsidP="00CF3F81">
            <w:pPr>
              <w:rPr>
                <w:rFonts w:ascii="Arial" w:hAnsi="Arial" w:cs="Arial"/>
                <w:i/>
                <w:iCs/>
                <w:color w:val="000000" w:themeColor="text1"/>
                <w:sz w:val="18"/>
                <w:szCs w:val="18"/>
              </w:rPr>
            </w:pPr>
          </w:p>
          <w:p w14:paraId="150E3AD3"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 xml:space="preserve">Equipment should not be placed on fire exit routes, in stairwells or in front of fire exit doors. </w:t>
            </w:r>
          </w:p>
          <w:p w14:paraId="5DF37E80" w14:textId="77777777" w:rsidR="00CF3F81" w:rsidRPr="00CF3F81" w:rsidRDefault="00CF3F81" w:rsidP="00CF3F81">
            <w:pPr>
              <w:rPr>
                <w:rFonts w:ascii="Arial" w:hAnsi="Arial" w:cs="Arial"/>
                <w:i/>
                <w:iCs/>
                <w:color w:val="000000" w:themeColor="text1"/>
                <w:sz w:val="18"/>
                <w:szCs w:val="18"/>
              </w:rPr>
            </w:pPr>
          </w:p>
          <w:p w14:paraId="6148EA23" w14:textId="77777777" w:rsidR="00CF3F81" w:rsidRPr="00CF3F81" w:rsidRDefault="00CF3F81" w:rsidP="00CF3F81">
            <w:pPr>
              <w:rPr>
                <w:rFonts w:ascii="Arial" w:hAnsi="Arial" w:cs="Arial"/>
                <w:i/>
                <w:iCs/>
                <w:color w:val="111111"/>
                <w:sz w:val="18"/>
                <w:szCs w:val="18"/>
              </w:rPr>
            </w:pPr>
            <w:r w:rsidRPr="00CF3F81">
              <w:rPr>
                <w:rFonts w:ascii="Arial" w:hAnsi="Arial" w:cs="Arial"/>
                <w:i/>
                <w:iCs/>
                <w:color w:val="111111"/>
                <w:sz w:val="18"/>
                <w:szCs w:val="18"/>
              </w:rPr>
              <w:t xml:space="preserve">Any instances were fire doors need to be held open for short periods must be planned/risk assessed, not left unattended and returned to original position. </w:t>
            </w:r>
          </w:p>
          <w:p w14:paraId="454B214C" w14:textId="77777777" w:rsidR="00CF3F81" w:rsidRPr="00CF3F81" w:rsidRDefault="00CF3F81" w:rsidP="00CF3F81">
            <w:pPr>
              <w:rPr>
                <w:rFonts w:ascii="Arial" w:hAnsi="Arial" w:cs="Arial"/>
                <w:i/>
                <w:iCs/>
                <w:color w:val="000000" w:themeColor="text1"/>
                <w:sz w:val="18"/>
                <w:szCs w:val="18"/>
              </w:rPr>
            </w:pPr>
          </w:p>
          <w:p w14:paraId="6E493F9E" w14:textId="4BB856C5"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Rubbish and combustible items must not accumulate</w:t>
            </w:r>
            <w:r w:rsidR="00581A15">
              <w:rPr>
                <w:rFonts w:ascii="Arial" w:hAnsi="Arial" w:cs="Arial"/>
                <w:i/>
                <w:iCs/>
                <w:color w:val="000000" w:themeColor="text1"/>
                <w:sz w:val="18"/>
                <w:szCs w:val="18"/>
              </w:rPr>
              <w:t xml:space="preserve"> in circulating </w:t>
            </w:r>
            <w:proofErr w:type="gramStart"/>
            <w:r w:rsidR="00581A15">
              <w:rPr>
                <w:rFonts w:ascii="Arial" w:hAnsi="Arial" w:cs="Arial"/>
                <w:i/>
                <w:iCs/>
                <w:color w:val="000000" w:themeColor="text1"/>
                <w:sz w:val="18"/>
                <w:szCs w:val="18"/>
              </w:rPr>
              <w:t>areas.</w:t>
            </w:r>
            <w:r w:rsidRPr="00CF3F81">
              <w:rPr>
                <w:rFonts w:ascii="Arial" w:hAnsi="Arial" w:cs="Arial"/>
                <w:i/>
                <w:iCs/>
                <w:color w:val="000000" w:themeColor="text1"/>
                <w:sz w:val="18"/>
                <w:szCs w:val="18"/>
              </w:rPr>
              <w:t>.</w:t>
            </w:r>
            <w:proofErr w:type="gramEnd"/>
          </w:p>
          <w:p w14:paraId="0B1A7687" w14:textId="77777777" w:rsidR="00CF3F81" w:rsidRPr="00CF3F81" w:rsidRDefault="00CF3F81" w:rsidP="00CF3F81">
            <w:pPr>
              <w:rPr>
                <w:rFonts w:ascii="Arial" w:hAnsi="Arial" w:cs="Arial"/>
                <w:i/>
                <w:iCs/>
                <w:color w:val="000000" w:themeColor="text1"/>
                <w:sz w:val="18"/>
                <w:szCs w:val="18"/>
              </w:rPr>
            </w:pPr>
          </w:p>
          <w:p w14:paraId="1141E2B3" w14:textId="77777777" w:rsidR="00CF3F81" w:rsidRPr="00CF3F81" w:rsidRDefault="00CF3F81" w:rsidP="00CF3F81">
            <w:pPr>
              <w:rPr>
                <w:rFonts w:ascii="Arial" w:hAnsi="Arial" w:cs="Arial"/>
                <w:i/>
                <w:iCs/>
                <w:color w:val="000000" w:themeColor="text1"/>
                <w:sz w:val="18"/>
                <w:szCs w:val="18"/>
              </w:rPr>
            </w:pPr>
            <w:r w:rsidRPr="00CF3F81">
              <w:rPr>
                <w:rFonts w:ascii="Arial" w:hAnsi="Arial" w:cs="Arial"/>
                <w:i/>
                <w:iCs/>
                <w:color w:val="000000" w:themeColor="text1"/>
                <w:sz w:val="18"/>
                <w:szCs w:val="18"/>
              </w:rPr>
              <w:t>Staff must ensure sensible areas for storage of equipment to minimise fire hazards.</w:t>
            </w:r>
          </w:p>
          <w:p w14:paraId="27A2B5B6" w14:textId="77777777" w:rsidR="00CF3F81" w:rsidRPr="00CF3F81" w:rsidRDefault="00CF3F81" w:rsidP="00CF3F81">
            <w:pPr>
              <w:rPr>
                <w:rFonts w:ascii="Arial" w:hAnsi="Arial" w:cs="Arial"/>
                <w:i/>
                <w:iCs/>
                <w:color w:val="000000" w:themeColor="text1"/>
                <w:sz w:val="18"/>
                <w:szCs w:val="18"/>
              </w:rPr>
            </w:pPr>
          </w:p>
          <w:p w14:paraId="421B3070" w14:textId="2821C1F0" w:rsidR="00B354F9" w:rsidRPr="00B261BD" w:rsidRDefault="00CF3F81" w:rsidP="00CF3F81">
            <w:pPr>
              <w:rPr>
                <w:rFonts w:ascii="Arial" w:hAnsi="Arial" w:cs="Arial"/>
                <w:i/>
                <w:sz w:val="18"/>
                <w:szCs w:val="18"/>
              </w:rPr>
            </w:pPr>
            <w:r w:rsidRPr="00CF3F81">
              <w:rPr>
                <w:rFonts w:ascii="Arial" w:hAnsi="Arial" w:cs="Arial"/>
                <w:i/>
                <w:iCs/>
                <w:color w:val="000000" w:themeColor="text1"/>
                <w:sz w:val="18"/>
                <w:szCs w:val="18"/>
              </w:rPr>
              <w:t>Extinguishers and fire alarm call points are not to be obstructed.</w:t>
            </w:r>
          </w:p>
        </w:tc>
      </w:tr>
      <w:tr w:rsidR="00B354F9" w:rsidRPr="00B261BD" w14:paraId="46FBED1C"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6FEFD367" w14:textId="19E7F45B" w:rsidR="00B354F9" w:rsidRDefault="00B354F9" w:rsidP="002B766A">
            <w:pPr>
              <w:spacing w:before="120" w:after="120"/>
              <w:jc w:val="center"/>
              <w:rPr>
                <w:rFonts w:ascii="Arial" w:hAnsi="Arial" w:cs="Arial"/>
                <w:b/>
                <w:i/>
                <w:sz w:val="18"/>
                <w:szCs w:val="18"/>
              </w:rPr>
            </w:pPr>
            <w:r>
              <w:rPr>
                <w:rFonts w:ascii="Arial" w:hAnsi="Arial" w:cs="Arial"/>
                <w:b/>
                <w:i/>
                <w:sz w:val="18"/>
                <w:szCs w:val="18"/>
              </w:rPr>
              <w:lastRenderedPageBreak/>
              <w:t>First Aid Requirements</w:t>
            </w:r>
          </w:p>
        </w:tc>
        <w:tc>
          <w:tcPr>
            <w:tcW w:w="2508" w:type="dxa"/>
          </w:tcPr>
          <w:p w14:paraId="4749BA0B" w14:textId="77777777" w:rsidR="00B354F9" w:rsidRDefault="00B354F9" w:rsidP="00B354F9">
            <w:pPr>
              <w:rPr>
                <w:rFonts w:ascii="Arial" w:hAnsi="Arial" w:cs="Arial"/>
                <w:i/>
                <w:sz w:val="18"/>
                <w:szCs w:val="18"/>
              </w:rPr>
            </w:pPr>
            <w:r>
              <w:rPr>
                <w:rFonts w:ascii="Arial" w:hAnsi="Arial" w:cs="Arial"/>
                <w:i/>
                <w:sz w:val="18"/>
                <w:szCs w:val="18"/>
              </w:rPr>
              <w:t>Estates, Campus Operatives, Domestic Services all schools/departments</w:t>
            </w:r>
          </w:p>
          <w:p w14:paraId="43E1CC04" w14:textId="77777777" w:rsidR="00D02AE3" w:rsidRDefault="00D02AE3" w:rsidP="00B354F9">
            <w:pPr>
              <w:rPr>
                <w:rFonts w:ascii="Arial" w:hAnsi="Arial" w:cs="Arial"/>
                <w:i/>
                <w:sz w:val="18"/>
                <w:szCs w:val="18"/>
              </w:rPr>
            </w:pPr>
          </w:p>
          <w:p w14:paraId="7C7D2B64" w14:textId="1E25CEE5" w:rsidR="00D02AE3" w:rsidRDefault="00DA2A5F" w:rsidP="00B354F9">
            <w:pPr>
              <w:rPr>
                <w:rFonts w:ascii="Arial" w:hAnsi="Arial" w:cs="Arial"/>
                <w:i/>
                <w:sz w:val="18"/>
                <w:szCs w:val="18"/>
              </w:rPr>
            </w:pPr>
            <w:hyperlink r:id="rId34" w:history="1">
              <w:r w:rsidR="00D02AE3">
                <w:rPr>
                  <w:rStyle w:val="Hyperlink"/>
                  <w:rFonts w:ascii="Arial" w:hAnsi="Arial" w:cs="Arial"/>
                  <w:i/>
                  <w:sz w:val="18"/>
                  <w:szCs w:val="18"/>
                </w:rPr>
                <w:t>HSE First Aid Guidance</w:t>
              </w:r>
            </w:hyperlink>
          </w:p>
          <w:p w14:paraId="4F8155E4" w14:textId="77777777" w:rsidR="00D02AE3" w:rsidRDefault="00D02AE3" w:rsidP="00B354F9">
            <w:pPr>
              <w:rPr>
                <w:rFonts w:ascii="Arial" w:hAnsi="Arial" w:cs="Arial"/>
                <w:i/>
                <w:sz w:val="18"/>
                <w:szCs w:val="18"/>
              </w:rPr>
            </w:pPr>
          </w:p>
          <w:p w14:paraId="1EF2EDD0" w14:textId="299C9472" w:rsidR="00E16661" w:rsidRDefault="00DA2A5F" w:rsidP="00B354F9">
            <w:pPr>
              <w:rPr>
                <w:rFonts w:ascii="Arial" w:hAnsi="Arial" w:cs="Arial"/>
                <w:i/>
                <w:sz w:val="18"/>
                <w:szCs w:val="18"/>
              </w:rPr>
            </w:pPr>
            <w:hyperlink r:id="rId35" w:history="1">
              <w:r w:rsidR="00E16661">
                <w:rPr>
                  <w:rStyle w:val="Hyperlink"/>
                  <w:rFonts w:ascii="Arial" w:hAnsi="Arial" w:cs="Arial"/>
                  <w:i/>
                  <w:sz w:val="18"/>
                  <w:szCs w:val="18"/>
                </w:rPr>
                <w:t xml:space="preserve">INDg214 INDG347 and L74 </w:t>
              </w:r>
              <w:proofErr w:type="spellStart"/>
              <w:r w:rsidR="00E16661">
                <w:rPr>
                  <w:rStyle w:val="Hyperlink"/>
                  <w:rFonts w:ascii="Arial" w:hAnsi="Arial" w:cs="Arial"/>
                  <w:i/>
                  <w:sz w:val="18"/>
                  <w:szCs w:val="18"/>
                </w:rPr>
                <w:t>AcOP</w:t>
              </w:r>
              <w:proofErr w:type="spellEnd"/>
            </w:hyperlink>
            <w:r w:rsidR="00E16661">
              <w:rPr>
                <w:rFonts w:ascii="Arial" w:hAnsi="Arial" w:cs="Arial"/>
                <w:i/>
                <w:sz w:val="18"/>
                <w:szCs w:val="18"/>
              </w:rPr>
              <w:t xml:space="preserve"> </w:t>
            </w:r>
          </w:p>
          <w:p w14:paraId="5E8E16B2" w14:textId="247C5A78" w:rsidR="00E16661" w:rsidRDefault="00E16661" w:rsidP="00B354F9">
            <w:pPr>
              <w:rPr>
                <w:rFonts w:ascii="Arial" w:hAnsi="Arial" w:cs="Arial"/>
                <w:i/>
                <w:sz w:val="18"/>
                <w:szCs w:val="18"/>
              </w:rPr>
            </w:pPr>
          </w:p>
        </w:tc>
        <w:tc>
          <w:tcPr>
            <w:tcW w:w="10987" w:type="dxa"/>
            <w:gridSpan w:val="8"/>
          </w:tcPr>
          <w:p w14:paraId="2FF218D3" w14:textId="2A9310D8" w:rsidR="00B354F9" w:rsidRDefault="000C1A89" w:rsidP="00B354F9">
            <w:pPr>
              <w:rPr>
                <w:rFonts w:ascii="Arial" w:hAnsi="Arial" w:cs="Arial"/>
                <w:i/>
                <w:sz w:val="18"/>
                <w:szCs w:val="18"/>
              </w:rPr>
            </w:pPr>
            <w:r>
              <w:rPr>
                <w:rFonts w:ascii="Arial" w:hAnsi="Arial" w:cs="Arial"/>
                <w:i/>
                <w:sz w:val="18"/>
                <w:szCs w:val="18"/>
              </w:rPr>
              <w:t xml:space="preserve">The University has an overarching First Aid Needs Assessment for University wide First Aid Considerations in place. Local first aid needs should be considered. Any local first aid kits should be audited to ensure relevant contents are adequate and in date. </w:t>
            </w:r>
          </w:p>
          <w:p w14:paraId="30FAE912" w14:textId="123D4FD2" w:rsidR="000C1A89" w:rsidRDefault="000C1A89" w:rsidP="00B354F9">
            <w:pPr>
              <w:rPr>
                <w:rFonts w:ascii="Arial" w:hAnsi="Arial" w:cs="Arial"/>
                <w:i/>
                <w:sz w:val="18"/>
                <w:szCs w:val="18"/>
              </w:rPr>
            </w:pPr>
            <w:r>
              <w:rPr>
                <w:rFonts w:ascii="Arial" w:hAnsi="Arial" w:cs="Arial"/>
                <w:i/>
                <w:sz w:val="18"/>
                <w:szCs w:val="18"/>
              </w:rPr>
              <w:t>The University maintains 3-day FAW trained staff, and 1-day emergency first aid trained staff. A list of these can be provided by the Health and Safety Advisor.</w:t>
            </w:r>
          </w:p>
          <w:p w14:paraId="45DD46F3" w14:textId="77777777" w:rsidR="000C1A89" w:rsidRDefault="000C1A89" w:rsidP="00B354F9">
            <w:pPr>
              <w:rPr>
                <w:rFonts w:ascii="Arial" w:hAnsi="Arial" w:cs="Arial"/>
                <w:i/>
                <w:sz w:val="18"/>
                <w:szCs w:val="18"/>
              </w:rPr>
            </w:pPr>
          </w:p>
          <w:p w14:paraId="4C98B1F8" w14:textId="40C86B77" w:rsidR="000C1A89" w:rsidRDefault="000C1A89" w:rsidP="00B354F9">
            <w:pPr>
              <w:rPr>
                <w:rFonts w:ascii="Arial" w:hAnsi="Arial" w:cs="Arial"/>
                <w:i/>
                <w:sz w:val="18"/>
                <w:szCs w:val="18"/>
              </w:rPr>
            </w:pPr>
            <w:r>
              <w:rPr>
                <w:rFonts w:ascii="Arial" w:hAnsi="Arial" w:cs="Arial"/>
                <w:i/>
                <w:sz w:val="18"/>
                <w:szCs w:val="18"/>
              </w:rPr>
              <w:t xml:space="preserve">Specific events should consider first aid needs. Larger events, particularly off site may require externals such as St Johns Ambulance to support the event. </w:t>
            </w:r>
          </w:p>
          <w:p w14:paraId="56BC8E3A" w14:textId="77777777" w:rsidR="000C1A89" w:rsidRDefault="000C1A89" w:rsidP="00B354F9">
            <w:pPr>
              <w:rPr>
                <w:rFonts w:ascii="Arial" w:hAnsi="Arial" w:cs="Arial"/>
                <w:i/>
                <w:sz w:val="18"/>
                <w:szCs w:val="18"/>
              </w:rPr>
            </w:pPr>
          </w:p>
          <w:p w14:paraId="15244F74" w14:textId="2962CAE9" w:rsidR="000C1A89" w:rsidRDefault="000C1A89" w:rsidP="00B354F9">
            <w:pPr>
              <w:rPr>
                <w:rFonts w:ascii="Arial" w:hAnsi="Arial" w:cs="Arial"/>
                <w:i/>
                <w:sz w:val="18"/>
                <w:szCs w:val="18"/>
              </w:rPr>
            </w:pPr>
            <w:r>
              <w:rPr>
                <w:rFonts w:ascii="Arial" w:hAnsi="Arial" w:cs="Arial"/>
                <w:i/>
                <w:sz w:val="18"/>
                <w:szCs w:val="18"/>
              </w:rPr>
              <w:t xml:space="preserve">Under Martyn’s Law it is expected that </w:t>
            </w:r>
            <w:proofErr w:type="spellStart"/>
            <w:r>
              <w:rPr>
                <w:rFonts w:ascii="Arial" w:hAnsi="Arial" w:cs="Arial"/>
                <w:i/>
                <w:sz w:val="18"/>
                <w:szCs w:val="18"/>
              </w:rPr>
              <w:t>PAcT</w:t>
            </w:r>
            <w:proofErr w:type="spellEnd"/>
            <w:r>
              <w:rPr>
                <w:rFonts w:ascii="Arial" w:hAnsi="Arial" w:cs="Arial"/>
                <w:i/>
                <w:sz w:val="18"/>
                <w:szCs w:val="18"/>
              </w:rPr>
              <w:t xml:space="preserve"> Kits and trauma related materials and equipment will be introduced.</w:t>
            </w:r>
          </w:p>
          <w:p w14:paraId="449DABBA" w14:textId="77777777" w:rsidR="000C1A89" w:rsidRDefault="000C1A89" w:rsidP="00B354F9">
            <w:pPr>
              <w:rPr>
                <w:rFonts w:ascii="Arial" w:hAnsi="Arial" w:cs="Arial"/>
                <w:i/>
                <w:sz w:val="18"/>
                <w:szCs w:val="18"/>
              </w:rPr>
            </w:pPr>
          </w:p>
          <w:p w14:paraId="0C09834F" w14:textId="34054E96" w:rsidR="000C1A89" w:rsidRPr="00B261BD" w:rsidRDefault="000C1A89" w:rsidP="00B354F9">
            <w:pPr>
              <w:rPr>
                <w:rFonts w:ascii="Arial" w:hAnsi="Arial" w:cs="Arial"/>
                <w:i/>
                <w:sz w:val="18"/>
                <w:szCs w:val="18"/>
              </w:rPr>
            </w:pPr>
            <w:r>
              <w:rPr>
                <w:rFonts w:ascii="Arial" w:hAnsi="Arial" w:cs="Arial"/>
                <w:i/>
                <w:sz w:val="18"/>
                <w:szCs w:val="18"/>
              </w:rPr>
              <w:t xml:space="preserve">Know the emergency procedures, know the emergency numbers, internal and external and know the University accident reporting procedures. </w:t>
            </w:r>
          </w:p>
        </w:tc>
      </w:tr>
      <w:tr w:rsidR="00B354F9" w:rsidRPr="00B261BD" w14:paraId="4F9689F6" w14:textId="77777777" w:rsidTr="00B354F9">
        <w:tblPrEx>
          <w:tblBorders>
            <w:top w:val="single" w:sz="12" w:space="0" w:color="auto"/>
            <w:left w:val="single" w:sz="12" w:space="0" w:color="auto"/>
            <w:bottom w:val="single" w:sz="12" w:space="0" w:color="auto"/>
            <w:right w:val="single" w:sz="12" w:space="0" w:color="auto"/>
          </w:tblBorders>
        </w:tblPrEx>
        <w:trPr>
          <w:cantSplit/>
          <w:trHeight w:val="390"/>
        </w:trPr>
        <w:tc>
          <w:tcPr>
            <w:tcW w:w="14942" w:type="dxa"/>
            <w:gridSpan w:val="10"/>
            <w:shd w:val="clear" w:color="auto" w:fill="D9D9D9" w:themeFill="background1" w:themeFillShade="D9"/>
          </w:tcPr>
          <w:p w14:paraId="558E4FC1" w14:textId="1A19C9B7" w:rsidR="00B354F9" w:rsidRPr="00976255" w:rsidRDefault="00B354F9" w:rsidP="00B354F9">
            <w:pPr>
              <w:rPr>
                <w:rFonts w:ascii="Arial" w:hAnsi="Arial" w:cs="Arial"/>
                <w:i/>
                <w:sz w:val="18"/>
                <w:szCs w:val="18"/>
              </w:rPr>
            </w:pPr>
            <w:r>
              <w:rPr>
                <w:rFonts w:ascii="Arial" w:hAnsi="Arial" w:cs="Arial"/>
                <w:i/>
                <w:sz w:val="18"/>
                <w:szCs w:val="18"/>
              </w:rPr>
              <w:t>G</w:t>
            </w:r>
          </w:p>
        </w:tc>
      </w:tr>
      <w:tr w:rsidR="00B354F9" w:rsidRPr="00B261BD" w14:paraId="624DB5E1"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0F5696E0" w14:textId="671E7275" w:rsidR="00B354F9" w:rsidRDefault="00B354F9" w:rsidP="00B354F9">
            <w:pPr>
              <w:spacing w:before="120" w:after="120"/>
              <w:rPr>
                <w:rFonts w:ascii="Arial" w:hAnsi="Arial" w:cs="Arial"/>
                <w:b/>
                <w:i/>
                <w:sz w:val="18"/>
                <w:szCs w:val="18"/>
              </w:rPr>
            </w:pPr>
            <w:r>
              <w:rPr>
                <w:rFonts w:ascii="Arial" w:hAnsi="Arial" w:cs="Arial"/>
                <w:b/>
                <w:i/>
                <w:sz w:val="18"/>
                <w:szCs w:val="18"/>
              </w:rPr>
              <w:t>Gas Hazards</w:t>
            </w:r>
          </w:p>
        </w:tc>
        <w:tc>
          <w:tcPr>
            <w:tcW w:w="2508" w:type="dxa"/>
          </w:tcPr>
          <w:p w14:paraId="77B9C22C" w14:textId="77777777" w:rsidR="00B354F9" w:rsidRDefault="00B354F9" w:rsidP="00B354F9">
            <w:pPr>
              <w:rPr>
                <w:rFonts w:ascii="Arial" w:hAnsi="Arial" w:cs="Arial"/>
                <w:i/>
                <w:sz w:val="18"/>
                <w:szCs w:val="18"/>
              </w:rPr>
            </w:pPr>
            <w:r>
              <w:rPr>
                <w:rFonts w:ascii="Arial" w:hAnsi="Arial" w:cs="Arial"/>
                <w:i/>
                <w:sz w:val="18"/>
                <w:szCs w:val="18"/>
              </w:rPr>
              <w:t>Estates Team, GES, Creative Arts, Health Sciences</w:t>
            </w:r>
            <w:r w:rsidR="001C4917">
              <w:rPr>
                <w:rFonts w:ascii="Arial" w:hAnsi="Arial" w:cs="Arial"/>
                <w:i/>
                <w:sz w:val="18"/>
                <w:szCs w:val="18"/>
              </w:rPr>
              <w:t>, events and research.</w:t>
            </w:r>
          </w:p>
          <w:p w14:paraId="397FD385" w14:textId="77777777" w:rsidR="00B34265" w:rsidRDefault="00B34265" w:rsidP="00B354F9">
            <w:pPr>
              <w:rPr>
                <w:rFonts w:ascii="Arial" w:hAnsi="Arial" w:cs="Arial"/>
                <w:i/>
                <w:sz w:val="18"/>
                <w:szCs w:val="18"/>
              </w:rPr>
            </w:pPr>
          </w:p>
          <w:p w14:paraId="07E6D86F" w14:textId="3CBF0416" w:rsidR="00B34265" w:rsidRDefault="00DA2A5F" w:rsidP="00B354F9">
            <w:pPr>
              <w:rPr>
                <w:rFonts w:ascii="Arial" w:hAnsi="Arial" w:cs="Arial"/>
                <w:i/>
                <w:sz w:val="18"/>
                <w:szCs w:val="18"/>
              </w:rPr>
            </w:pPr>
            <w:hyperlink r:id="rId36" w:history="1">
              <w:r w:rsidR="00B34265">
                <w:rPr>
                  <w:rStyle w:val="Hyperlink"/>
                  <w:rFonts w:ascii="Arial" w:hAnsi="Arial" w:cs="Arial"/>
                  <w:i/>
                  <w:sz w:val="18"/>
                  <w:szCs w:val="18"/>
                </w:rPr>
                <w:t>HSE Gas Safety Information</w:t>
              </w:r>
            </w:hyperlink>
            <w:r w:rsidR="00B34265">
              <w:rPr>
                <w:rFonts w:ascii="Arial" w:hAnsi="Arial" w:cs="Arial"/>
                <w:i/>
                <w:sz w:val="18"/>
                <w:szCs w:val="18"/>
              </w:rPr>
              <w:t xml:space="preserve"> </w:t>
            </w:r>
          </w:p>
        </w:tc>
        <w:tc>
          <w:tcPr>
            <w:tcW w:w="10987" w:type="dxa"/>
            <w:gridSpan w:val="8"/>
          </w:tcPr>
          <w:p w14:paraId="23C43799" w14:textId="5B8E7263" w:rsidR="00B354F9" w:rsidRDefault="001C4917" w:rsidP="00B354F9">
            <w:pPr>
              <w:rPr>
                <w:rFonts w:ascii="Arial" w:hAnsi="Arial" w:cs="Arial"/>
                <w:i/>
                <w:sz w:val="18"/>
                <w:szCs w:val="18"/>
              </w:rPr>
            </w:pPr>
            <w:r>
              <w:rPr>
                <w:rFonts w:ascii="Arial" w:hAnsi="Arial" w:cs="Arial"/>
                <w:i/>
                <w:sz w:val="18"/>
                <w:szCs w:val="18"/>
              </w:rPr>
              <w:t xml:space="preserve">Gas </w:t>
            </w:r>
            <w:r w:rsidRPr="001C4917">
              <w:rPr>
                <w:rFonts w:ascii="Arial" w:hAnsi="Arial" w:cs="Arial"/>
                <w:i/>
                <w:sz w:val="18"/>
                <w:szCs w:val="18"/>
              </w:rPr>
              <w:t>sources must be labelled and stored correctly in accordance with manufacturer information. External gas storage is available at Health Sciences and Creative Arts Kiln yard. A Gas safety checklist is available from the University Health and Safety Advisor and gas sources must form part of your area or activity risk assessment. Gas sources will be subject to inspection and audit for compliance with COSHH and DSEAR legislation</w:t>
            </w:r>
            <w:r w:rsidR="00B371BD">
              <w:rPr>
                <w:rFonts w:ascii="Arial" w:hAnsi="Arial" w:cs="Arial"/>
                <w:i/>
                <w:sz w:val="18"/>
                <w:szCs w:val="18"/>
              </w:rPr>
              <w:t xml:space="preserve"> and must be maintained and suitable intervals. </w:t>
            </w:r>
          </w:p>
          <w:p w14:paraId="06099980" w14:textId="77777777" w:rsidR="00B34265" w:rsidRDefault="00B34265" w:rsidP="00B354F9">
            <w:pPr>
              <w:rPr>
                <w:rFonts w:ascii="Arial" w:hAnsi="Arial" w:cs="Arial"/>
                <w:i/>
                <w:sz w:val="18"/>
                <w:szCs w:val="18"/>
              </w:rPr>
            </w:pPr>
          </w:p>
          <w:p w14:paraId="3E09D19F" w14:textId="47CAEAC4" w:rsidR="00B34265" w:rsidRPr="00B261BD" w:rsidRDefault="00B34265" w:rsidP="00B354F9">
            <w:pPr>
              <w:rPr>
                <w:rFonts w:ascii="Arial" w:hAnsi="Arial" w:cs="Arial"/>
                <w:i/>
                <w:sz w:val="18"/>
                <w:szCs w:val="18"/>
              </w:rPr>
            </w:pPr>
            <w:r>
              <w:rPr>
                <w:rFonts w:ascii="Arial" w:hAnsi="Arial" w:cs="Arial"/>
                <w:i/>
                <w:sz w:val="18"/>
                <w:szCs w:val="18"/>
              </w:rPr>
              <w:t>The University has emergency procedures in place for gas leak or small of gas</w:t>
            </w:r>
            <w:r w:rsidR="00B371BD">
              <w:rPr>
                <w:rFonts w:ascii="Arial" w:hAnsi="Arial" w:cs="Arial"/>
                <w:i/>
                <w:sz w:val="18"/>
                <w:szCs w:val="18"/>
              </w:rPr>
              <w:t xml:space="preserve"> - </w:t>
            </w:r>
            <w:hyperlink r:id="rId37" w:history="1">
              <w:r w:rsidR="00B371BD">
                <w:rPr>
                  <w:rStyle w:val="Hyperlink"/>
                  <w:rFonts w:ascii="Arial" w:hAnsi="Arial" w:cs="Arial"/>
                  <w:i/>
                  <w:sz w:val="18"/>
                  <w:szCs w:val="18"/>
                </w:rPr>
                <w:t>Gas Leak Procedure</w:t>
              </w:r>
            </w:hyperlink>
            <w:r w:rsidR="00B371BD">
              <w:rPr>
                <w:rFonts w:ascii="Arial" w:hAnsi="Arial" w:cs="Arial"/>
                <w:i/>
                <w:sz w:val="18"/>
                <w:szCs w:val="18"/>
              </w:rPr>
              <w:t xml:space="preserve"> </w:t>
            </w:r>
          </w:p>
        </w:tc>
      </w:tr>
      <w:tr w:rsidR="00BB789E" w:rsidRPr="00B261BD" w14:paraId="3A61B403"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52CA0914" w14:textId="5B8BF5E1" w:rsidR="00BB789E" w:rsidRDefault="00BB789E" w:rsidP="00BB789E">
            <w:pPr>
              <w:spacing w:before="120" w:after="120"/>
              <w:rPr>
                <w:rFonts w:ascii="Arial" w:hAnsi="Arial" w:cs="Arial"/>
                <w:b/>
                <w:i/>
                <w:sz w:val="18"/>
                <w:szCs w:val="18"/>
              </w:rPr>
            </w:pPr>
            <w:r>
              <w:rPr>
                <w:rFonts w:ascii="Arial" w:hAnsi="Arial" w:cs="Arial"/>
                <w:b/>
                <w:i/>
                <w:sz w:val="18"/>
                <w:szCs w:val="18"/>
              </w:rPr>
              <w:t>LPG Use</w:t>
            </w:r>
          </w:p>
        </w:tc>
        <w:tc>
          <w:tcPr>
            <w:tcW w:w="2508" w:type="dxa"/>
          </w:tcPr>
          <w:p w14:paraId="2BCB2034" w14:textId="60416F67" w:rsidR="00BB789E" w:rsidRDefault="00BB789E" w:rsidP="00BB789E">
            <w:pPr>
              <w:rPr>
                <w:rFonts w:ascii="Arial" w:hAnsi="Arial" w:cs="Arial"/>
                <w:i/>
                <w:sz w:val="18"/>
                <w:szCs w:val="18"/>
              </w:rPr>
            </w:pPr>
            <w:r>
              <w:rPr>
                <w:rFonts w:ascii="Arial" w:hAnsi="Arial" w:cs="Arial"/>
                <w:i/>
                <w:sz w:val="18"/>
                <w:szCs w:val="18"/>
              </w:rPr>
              <w:t>Estates Team, GES, Creative Arts, Health Sciences, events and research.</w:t>
            </w:r>
          </w:p>
        </w:tc>
        <w:tc>
          <w:tcPr>
            <w:tcW w:w="10987" w:type="dxa"/>
            <w:gridSpan w:val="8"/>
          </w:tcPr>
          <w:p w14:paraId="1DDD4253" w14:textId="1E31D307" w:rsidR="00BB789E" w:rsidRPr="00BB789E" w:rsidRDefault="00BB789E" w:rsidP="00BB789E">
            <w:pPr>
              <w:widowControl w:val="0"/>
              <w:autoSpaceDE w:val="0"/>
              <w:autoSpaceDN w:val="0"/>
              <w:spacing w:before="129" w:line="271" w:lineRule="exact"/>
              <w:rPr>
                <w:rFonts w:ascii="Arial" w:eastAsia="Carlito" w:hAnsi="Arial" w:cs="Arial"/>
                <w:b/>
                <w:bCs/>
                <w:sz w:val="18"/>
                <w:szCs w:val="18"/>
                <w:lang w:val="en-US"/>
              </w:rPr>
            </w:pPr>
            <w:r w:rsidRPr="00BB789E">
              <w:rPr>
                <w:rFonts w:ascii="Arial" w:eastAsia="Carlito" w:hAnsi="Arial" w:cs="Arial"/>
                <w:sz w:val="18"/>
                <w:szCs w:val="18"/>
                <w:lang w:val="en-US"/>
              </w:rPr>
              <w:t>LPG cylinders should be stored in the external ventilated compound. This</w:t>
            </w:r>
            <w:r>
              <w:rPr>
                <w:rFonts w:ascii="Arial" w:eastAsia="Carlito" w:hAnsi="Arial" w:cs="Arial"/>
                <w:sz w:val="18"/>
                <w:szCs w:val="18"/>
                <w:lang w:val="en-US"/>
              </w:rPr>
              <w:t xml:space="preserve"> should be </w:t>
            </w:r>
            <w:r w:rsidRPr="00BB789E">
              <w:rPr>
                <w:rFonts w:ascii="Arial" w:eastAsia="Carlito" w:hAnsi="Arial" w:cs="Arial"/>
                <w:sz w:val="18"/>
                <w:szCs w:val="18"/>
                <w:lang w:val="en-US"/>
              </w:rPr>
              <w:t>securely fenced, shaded from the sun and segregated from presenting a hazard to the main</w:t>
            </w:r>
            <w:r>
              <w:rPr>
                <w:rFonts w:ascii="Arial" w:eastAsia="Carlito" w:hAnsi="Arial" w:cs="Arial"/>
                <w:sz w:val="18"/>
                <w:szCs w:val="18"/>
                <w:lang w:val="en-US"/>
              </w:rPr>
              <w:t xml:space="preserve"> University</w:t>
            </w:r>
            <w:r w:rsidRPr="00BB789E">
              <w:rPr>
                <w:rFonts w:ascii="Arial" w:eastAsia="Carlito" w:hAnsi="Arial" w:cs="Arial"/>
                <w:sz w:val="18"/>
                <w:szCs w:val="18"/>
                <w:lang w:val="en-US"/>
              </w:rPr>
              <w:t xml:space="preserve"> building.</w:t>
            </w:r>
            <w:r>
              <w:rPr>
                <w:rFonts w:ascii="Arial" w:eastAsia="Carlito" w:hAnsi="Arial" w:cs="Arial"/>
                <w:sz w:val="18"/>
                <w:szCs w:val="18"/>
                <w:lang w:val="en-US"/>
              </w:rPr>
              <w:t xml:space="preserve"> </w:t>
            </w:r>
            <w:r w:rsidRPr="00BB789E">
              <w:rPr>
                <w:rFonts w:ascii="Arial" w:eastAsia="Carlito" w:hAnsi="Arial" w:cs="Arial"/>
                <w:sz w:val="18"/>
                <w:szCs w:val="18"/>
                <w:lang w:val="en-US"/>
              </w:rPr>
              <w:t>Warning signs</w:t>
            </w:r>
            <w:r>
              <w:rPr>
                <w:rFonts w:ascii="Arial" w:eastAsia="Carlito" w:hAnsi="Arial" w:cs="Arial"/>
                <w:sz w:val="18"/>
                <w:szCs w:val="18"/>
                <w:lang w:val="en-US"/>
              </w:rPr>
              <w:t xml:space="preserve"> must be </w:t>
            </w:r>
            <w:r w:rsidRPr="00BB789E">
              <w:rPr>
                <w:rFonts w:ascii="Arial" w:eastAsia="Carlito" w:hAnsi="Arial" w:cs="Arial"/>
                <w:sz w:val="18"/>
                <w:szCs w:val="18"/>
                <w:lang w:val="en-US"/>
              </w:rPr>
              <w:t>displayed boldly at the entrance to the LPG store.</w:t>
            </w:r>
            <w:r>
              <w:rPr>
                <w:rFonts w:ascii="Arial" w:eastAsia="Carlito" w:hAnsi="Arial" w:cs="Arial"/>
                <w:sz w:val="18"/>
                <w:szCs w:val="18"/>
                <w:lang w:val="en-US"/>
              </w:rPr>
              <w:t xml:space="preserve"> </w:t>
            </w:r>
            <w:r w:rsidRPr="00BB789E">
              <w:rPr>
                <w:rFonts w:ascii="Arial" w:eastAsia="Carlito" w:hAnsi="Arial" w:cs="Arial"/>
                <w:sz w:val="18"/>
                <w:szCs w:val="18"/>
                <w:lang w:val="en-US"/>
              </w:rPr>
              <w:t xml:space="preserve">LPG must not be stored internally above quantities of 50 </w:t>
            </w:r>
            <w:proofErr w:type="spellStart"/>
            <w:r w:rsidRPr="00BB789E">
              <w:rPr>
                <w:rFonts w:ascii="Arial" w:eastAsia="Carlito" w:hAnsi="Arial" w:cs="Arial"/>
                <w:sz w:val="18"/>
                <w:szCs w:val="18"/>
                <w:lang w:val="en-US"/>
              </w:rPr>
              <w:t>litres</w:t>
            </w:r>
            <w:proofErr w:type="spellEnd"/>
            <w:r w:rsidRPr="00BB789E">
              <w:rPr>
                <w:rFonts w:ascii="Arial" w:eastAsia="Carlito" w:hAnsi="Arial" w:cs="Arial"/>
                <w:sz w:val="18"/>
                <w:szCs w:val="18"/>
                <w:lang w:val="en-US"/>
              </w:rPr>
              <w:t xml:space="preserve"> or half a day’s supply, whichever is the lesser.</w:t>
            </w:r>
          </w:p>
          <w:p w14:paraId="4C461B74" w14:textId="77777777" w:rsidR="00BB789E" w:rsidRPr="00BB789E" w:rsidRDefault="00BB789E" w:rsidP="00BB789E">
            <w:pPr>
              <w:widowControl w:val="0"/>
              <w:autoSpaceDE w:val="0"/>
              <w:autoSpaceDN w:val="0"/>
              <w:spacing w:line="261" w:lineRule="exact"/>
              <w:rPr>
                <w:rFonts w:ascii="Arial" w:eastAsia="Carlito" w:hAnsi="Arial" w:cs="Arial"/>
                <w:sz w:val="18"/>
                <w:szCs w:val="18"/>
                <w:lang w:val="en-US"/>
              </w:rPr>
            </w:pPr>
          </w:p>
          <w:p w14:paraId="32BF81DE" w14:textId="3A4C7993" w:rsidR="00BB789E" w:rsidRPr="00BB789E" w:rsidRDefault="00BB789E" w:rsidP="00BB789E">
            <w:pPr>
              <w:widowControl w:val="0"/>
              <w:autoSpaceDE w:val="0"/>
              <w:autoSpaceDN w:val="0"/>
              <w:spacing w:line="261" w:lineRule="exact"/>
              <w:rPr>
                <w:rFonts w:ascii="Arial" w:eastAsia="Carlito" w:hAnsi="Arial" w:cs="Arial"/>
                <w:sz w:val="18"/>
                <w:szCs w:val="18"/>
                <w:lang w:val="en-US"/>
              </w:rPr>
            </w:pPr>
            <w:r w:rsidRPr="00BB789E">
              <w:rPr>
                <w:rFonts w:ascii="Arial" w:eastAsia="Carlito" w:hAnsi="Arial" w:cs="Arial"/>
                <w:sz w:val="18"/>
                <w:szCs w:val="18"/>
                <w:lang w:val="en-US"/>
              </w:rPr>
              <w:t>The internal temporary storage area must be adequality ventilated.</w:t>
            </w:r>
            <w:r>
              <w:rPr>
                <w:rFonts w:ascii="Arial" w:eastAsia="Carlito" w:hAnsi="Arial" w:cs="Arial"/>
                <w:sz w:val="18"/>
                <w:szCs w:val="18"/>
                <w:lang w:val="en-US"/>
              </w:rPr>
              <w:t xml:space="preserve"> </w:t>
            </w:r>
            <w:r w:rsidRPr="00BB789E">
              <w:rPr>
                <w:rFonts w:ascii="Arial" w:eastAsia="Carlito" w:hAnsi="Arial" w:cs="Arial"/>
                <w:sz w:val="18"/>
                <w:szCs w:val="18"/>
                <w:lang w:val="en-US"/>
              </w:rPr>
              <w:t>Cylinder caps must be in place at all times when not in use.</w:t>
            </w:r>
          </w:p>
          <w:p w14:paraId="2A9F3FDC" w14:textId="732619B4" w:rsidR="00BB789E" w:rsidRPr="003F2309" w:rsidRDefault="00BB789E" w:rsidP="003F2309">
            <w:pPr>
              <w:widowControl w:val="0"/>
              <w:autoSpaceDE w:val="0"/>
              <w:autoSpaceDN w:val="0"/>
              <w:spacing w:line="261" w:lineRule="exact"/>
              <w:rPr>
                <w:rFonts w:ascii="Arial" w:eastAsia="Carlito" w:hAnsi="Arial" w:cs="Arial"/>
                <w:sz w:val="18"/>
                <w:szCs w:val="18"/>
                <w:lang w:val="en-US"/>
              </w:rPr>
            </w:pPr>
            <w:r w:rsidRPr="00BB789E">
              <w:rPr>
                <w:rFonts w:ascii="Arial" w:eastAsia="Carlito" w:hAnsi="Arial" w:cs="Arial"/>
                <w:sz w:val="18"/>
                <w:szCs w:val="18"/>
                <w:lang w:val="en-US"/>
              </w:rPr>
              <w:t>Empty or non-compatible cylinders must not be stored together with LPG cylinders, both indoors and outdoors.</w:t>
            </w:r>
            <w:r w:rsidR="00D44598">
              <w:rPr>
                <w:rFonts w:ascii="Arial" w:eastAsia="Carlito" w:hAnsi="Arial" w:cs="Arial"/>
                <w:sz w:val="18"/>
                <w:szCs w:val="18"/>
                <w:lang w:val="en-US"/>
              </w:rPr>
              <w:t xml:space="preserve"> </w:t>
            </w:r>
            <w:r w:rsidRPr="00BB789E">
              <w:rPr>
                <w:rFonts w:ascii="Arial" w:eastAsia="Carlito" w:hAnsi="Arial" w:cs="Arial"/>
                <w:sz w:val="18"/>
                <w:szCs w:val="18"/>
                <w:lang w:val="en-US"/>
              </w:rPr>
              <w:t>Both internal and external storage areas must be kept clear of all ﬂammable or sparking materials, weeds and rubbish.</w:t>
            </w:r>
            <w:r w:rsidR="003F2309">
              <w:rPr>
                <w:rFonts w:ascii="Arial" w:eastAsia="Carlito" w:hAnsi="Arial" w:cs="Arial"/>
                <w:sz w:val="18"/>
                <w:szCs w:val="18"/>
                <w:lang w:val="en-US"/>
              </w:rPr>
              <w:t xml:space="preserve"> </w:t>
            </w:r>
            <w:r w:rsidRPr="00BB789E">
              <w:rPr>
                <w:rFonts w:ascii="Arial" w:eastAsia="Carlito" w:hAnsi="Arial" w:cs="Arial"/>
                <w:sz w:val="18"/>
                <w:szCs w:val="18"/>
                <w:lang w:val="en-US"/>
              </w:rPr>
              <w:t>Any electrical ﬁttings in the storage area, lights and switches, must be intrinsically safe.</w:t>
            </w:r>
            <w:r w:rsidR="003F2309">
              <w:rPr>
                <w:rFonts w:ascii="Arial" w:eastAsia="Carlito" w:hAnsi="Arial" w:cs="Arial"/>
                <w:sz w:val="18"/>
                <w:szCs w:val="18"/>
                <w:lang w:val="en-US"/>
              </w:rPr>
              <w:t xml:space="preserve"> </w:t>
            </w:r>
            <w:r w:rsidRPr="00BB789E">
              <w:rPr>
                <w:rFonts w:ascii="Arial" w:eastAsia="Carlito" w:hAnsi="Arial" w:cs="Arial"/>
                <w:sz w:val="18"/>
                <w:szCs w:val="18"/>
                <w:lang w:val="en-US"/>
              </w:rPr>
              <w:t>Tools and equipment must be suitable for the relevant zone.</w:t>
            </w:r>
            <w:r w:rsidR="003F2309">
              <w:rPr>
                <w:rFonts w:ascii="Arial" w:eastAsia="Carlito" w:hAnsi="Arial" w:cs="Arial"/>
                <w:sz w:val="18"/>
                <w:szCs w:val="18"/>
                <w:lang w:val="en-US"/>
              </w:rPr>
              <w:t xml:space="preserve"> </w:t>
            </w:r>
            <w:r w:rsidRPr="00BB789E">
              <w:rPr>
                <w:rFonts w:ascii="Arial" w:eastAsia="Carlito" w:hAnsi="Arial" w:cs="Arial"/>
                <w:sz w:val="18"/>
                <w:szCs w:val="18"/>
                <w:lang w:val="en-US"/>
              </w:rPr>
              <w:t xml:space="preserve">Movement and transport of cylinders must be by means of specific cylinder </w:t>
            </w:r>
            <w:proofErr w:type="spellStart"/>
            <w:r w:rsidRPr="00BB789E">
              <w:rPr>
                <w:rFonts w:ascii="Arial" w:eastAsia="Carlito" w:hAnsi="Arial" w:cs="Arial"/>
                <w:sz w:val="18"/>
                <w:szCs w:val="18"/>
                <w:lang w:val="en-US"/>
              </w:rPr>
              <w:t>trolly</w:t>
            </w:r>
            <w:proofErr w:type="spellEnd"/>
            <w:r w:rsidRPr="00BB789E">
              <w:rPr>
                <w:rFonts w:ascii="Arial" w:eastAsia="Carlito" w:hAnsi="Arial" w:cs="Arial"/>
                <w:sz w:val="18"/>
                <w:szCs w:val="18"/>
                <w:lang w:val="en-US"/>
              </w:rPr>
              <w:t xml:space="preserve"> with securing chain.</w:t>
            </w:r>
            <w:r w:rsidR="003F2309">
              <w:rPr>
                <w:rFonts w:ascii="Arial" w:eastAsia="Carlito" w:hAnsi="Arial" w:cs="Arial"/>
                <w:sz w:val="18"/>
                <w:szCs w:val="18"/>
                <w:lang w:val="en-US"/>
              </w:rPr>
              <w:t xml:space="preserve"> </w:t>
            </w:r>
            <w:r w:rsidRPr="00BB789E">
              <w:rPr>
                <w:rFonts w:ascii="Arial" w:eastAsia="Carlito" w:hAnsi="Arial" w:cs="Arial"/>
                <w:sz w:val="18"/>
                <w:szCs w:val="18"/>
                <w:lang w:val="en-US"/>
              </w:rPr>
              <w:t>Staff should be trained in the handling of LPG and the above control measures.</w:t>
            </w:r>
            <w:r>
              <w:rPr>
                <w:rFonts w:ascii="Arial" w:eastAsia="Carlito" w:hAnsi="Arial" w:cs="Arial"/>
                <w:lang w:val="en-US"/>
              </w:rPr>
              <w:t xml:space="preserve"> </w:t>
            </w:r>
          </w:p>
        </w:tc>
      </w:tr>
      <w:tr w:rsidR="00BB789E" w:rsidRPr="00B261BD" w14:paraId="02A64B94" w14:textId="77777777" w:rsidTr="00B354F9">
        <w:tblPrEx>
          <w:tblBorders>
            <w:top w:val="single" w:sz="12" w:space="0" w:color="auto"/>
            <w:left w:val="single" w:sz="12" w:space="0" w:color="auto"/>
            <w:bottom w:val="single" w:sz="12" w:space="0" w:color="auto"/>
            <w:right w:val="single" w:sz="12" w:space="0" w:color="auto"/>
          </w:tblBorders>
        </w:tblPrEx>
        <w:trPr>
          <w:cantSplit/>
          <w:trHeight w:val="324"/>
        </w:trPr>
        <w:tc>
          <w:tcPr>
            <w:tcW w:w="14942" w:type="dxa"/>
            <w:gridSpan w:val="10"/>
            <w:shd w:val="clear" w:color="auto" w:fill="D9D9D9" w:themeFill="background1" w:themeFillShade="D9"/>
          </w:tcPr>
          <w:p w14:paraId="655ED88B" w14:textId="47ADE1A9" w:rsidR="00BB789E" w:rsidRPr="00B261BD" w:rsidRDefault="00BB789E" w:rsidP="00BB789E">
            <w:pPr>
              <w:rPr>
                <w:rFonts w:ascii="Arial" w:hAnsi="Arial" w:cs="Arial"/>
                <w:i/>
                <w:sz w:val="18"/>
                <w:szCs w:val="18"/>
              </w:rPr>
            </w:pPr>
            <w:r>
              <w:rPr>
                <w:rFonts w:ascii="Arial" w:hAnsi="Arial" w:cs="Arial"/>
                <w:b/>
                <w:i/>
                <w:sz w:val="18"/>
                <w:szCs w:val="18"/>
              </w:rPr>
              <w:t>H</w:t>
            </w:r>
          </w:p>
        </w:tc>
      </w:tr>
      <w:tr w:rsidR="00BB789E" w:rsidRPr="00B261BD" w14:paraId="46889CC3" w14:textId="77777777" w:rsidTr="002767FC">
        <w:tblPrEx>
          <w:tblBorders>
            <w:top w:val="single" w:sz="12" w:space="0" w:color="auto"/>
            <w:left w:val="single" w:sz="12" w:space="0" w:color="auto"/>
            <w:bottom w:val="single" w:sz="12" w:space="0" w:color="auto"/>
            <w:right w:val="single" w:sz="12" w:space="0" w:color="auto"/>
          </w:tblBorders>
        </w:tblPrEx>
        <w:trPr>
          <w:cantSplit/>
          <w:trHeight w:val="390"/>
        </w:trPr>
        <w:tc>
          <w:tcPr>
            <w:tcW w:w="1447" w:type="dxa"/>
          </w:tcPr>
          <w:p w14:paraId="051BF8EF" w14:textId="0FA6FE59" w:rsidR="00BB789E" w:rsidRDefault="00BB789E" w:rsidP="00BB789E">
            <w:pPr>
              <w:spacing w:before="120" w:after="120"/>
              <w:jc w:val="center"/>
              <w:rPr>
                <w:rFonts w:ascii="Arial" w:hAnsi="Arial" w:cs="Arial"/>
                <w:b/>
                <w:i/>
                <w:sz w:val="18"/>
                <w:szCs w:val="18"/>
              </w:rPr>
            </w:pPr>
            <w:r>
              <w:rPr>
                <w:rFonts w:ascii="Arial" w:hAnsi="Arial" w:cs="Arial"/>
                <w:b/>
                <w:i/>
                <w:sz w:val="18"/>
                <w:szCs w:val="18"/>
              </w:rPr>
              <w:t>Hazardous Waste</w:t>
            </w:r>
          </w:p>
        </w:tc>
        <w:tc>
          <w:tcPr>
            <w:tcW w:w="2508" w:type="dxa"/>
          </w:tcPr>
          <w:p w14:paraId="707097BB" w14:textId="77777777" w:rsidR="00BB789E" w:rsidRDefault="00BB789E" w:rsidP="00BB789E">
            <w:pPr>
              <w:rPr>
                <w:rFonts w:ascii="Arial" w:hAnsi="Arial" w:cs="Arial"/>
                <w:i/>
                <w:sz w:val="18"/>
                <w:szCs w:val="18"/>
              </w:rPr>
            </w:pPr>
            <w:r>
              <w:rPr>
                <w:rFonts w:ascii="Arial" w:hAnsi="Arial" w:cs="Arial"/>
                <w:i/>
                <w:sz w:val="18"/>
                <w:szCs w:val="18"/>
              </w:rPr>
              <w:t>Estates Team, Creative Arts, GES, Health Sciences</w:t>
            </w:r>
          </w:p>
          <w:p w14:paraId="1D63540F" w14:textId="77777777" w:rsidR="00BB789E" w:rsidRDefault="00BB789E" w:rsidP="00BB789E">
            <w:pPr>
              <w:rPr>
                <w:rFonts w:ascii="Arial" w:hAnsi="Arial" w:cs="Arial"/>
                <w:i/>
                <w:sz w:val="18"/>
                <w:szCs w:val="18"/>
              </w:rPr>
            </w:pPr>
          </w:p>
          <w:p w14:paraId="1D29A598" w14:textId="66377C75" w:rsidR="00BB789E" w:rsidRDefault="00DA2A5F" w:rsidP="00BB789E">
            <w:pPr>
              <w:rPr>
                <w:rFonts w:ascii="Arial" w:hAnsi="Arial" w:cs="Arial"/>
                <w:i/>
                <w:sz w:val="18"/>
                <w:szCs w:val="18"/>
              </w:rPr>
            </w:pPr>
            <w:hyperlink r:id="rId38" w:history="1">
              <w:r w:rsidR="00BB789E">
                <w:rPr>
                  <w:rStyle w:val="Hyperlink"/>
                  <w:rFonts w:ascii="Arial" w:hAnsi="Arial" w:cs="Arial"/>
                  <w:i/>
                  <w:sz w:val="18"/>
                  <w:szCs w:val="18"/>
                </w:rPr>
                <w:t>HSE Hazardous Waste Information</w:t>
              </w:r>
            </w:hyperlink>
            <w:r w:rsidR="00BB789E">
              <w:rPr>
                <w:rFonts w:ascii="Arial" w:hAnsi="Arial" w:cs="Arial"/>
                <w:i/>
                <w:sz w:val="18"/>
                <w:szCs w:val="18"/>
              </w:rPr>
              <w:t xml:space="preserve">  </w:t>
            </w:r>
          </w:p>
        </w:tc>
        <w:tc>
          <w:tcPr>
            <w:tcW w:w="10987" w:type="dxa"/>
            <w:gridSpan w:val="8"/>
          </w:tcPr>
          <w:p w14:paraId="2696084B" w14:textId="541C5F7A" w:rsidR="00BB789E" w:rsidRDefault="00BB789E" w:rsidP="00BB789E">
            <w:pPr>
              <w:rPr>
                <w:rFonts w:ascii="Arial" w:hAnsi="Arial" w:cs="Arial"/>
                <w:i/>
                <w:sz w:val="18"/>
                <w:szCs w:val="18"/>
              </w:rPr>
            </w:pPr>
            <w:r w:rsidRPr="00B60E26">
              <w:rPr>
                <w:rFonts w:ascii="Arial" w:hAnsi="Arial" w:cs="Arial"/>
                <w:i/>
                <w:sz w:val="18"/>
                <w:szCs w:val="18"/>
              </w:rPr>
              <w:t>Waste is considered 'hazardous' under environmental legislation when it contains substances or has properties that might make it harmful to human health or the environment</w:t>
            </w:r>
            <w:r>
              <w:rPr>
                <w:rFonts w:ascii="Arial" w:hAnsi="Arial" w:cs="Arial"/>
                <w:i/>
                <w:sz w:val="18"/>
                <w:szCs w:val="18"/>
              </w:rPr>
              <w:t>.</w:t>
            </w:r>
          </w:p>
          <w:p w14:paraId="0BEF17B0" w14:textId="77777777" w:rsidR="00BB789E" w:rsidRDefault="00BB789E" w:rsidP="00BB789E">
            <w:pPr>
              <w:rPr>
                <w:rFonts w:ascii="Arial" w:hAnsi="Arial" w:cs="Arial"/>
                <w:i/>
                <w:sz w:val="18"/>
                <w:szCs w:val="18"/>
              </w:rPr>
            </w:pPr>
          </w:p>
          <w:p w14:paraId="61C2779B" w14:textId="3E875749" w:rsidR="00BB789E" w:rsidRPr="00B261BD" w:rsidRDefault="00BB789E" w:rsidP="00BB789E">
            <w:pPr>
              <w:rPr>
                <w:rFonts w:ascii="Arial" w:hAnsi="Arial" w:cs="Arial"/>
                <w:i/>
                <w:sz w:val="18"/>
                <w:szCs w:val="18"/>
              </w:rPr>
            </w:pPr>
            <w:r>
              <w:rPr>
                <w:rFonts w:ascii="Arial" w:hAnsi="Arial" w:cs="Arial"/>
                <w:i/>
                <w:sz w:val="18"/>
                <w:szCs w:val="18"/>
              </w:rPr>
              <w:t xml:space="preserve">Hazardous waste must be stored, transported and disposed of in accordance with legislation by specialist contractors. If you create or work with hazardous waste and are unsure of your duty for disposal, please contact he University Health and Safety Advisor. </w:t>
            </w:r>
          </w:p>
        </w:tc>
      </w:tr>
      <w:tr w:rsidR="00BB789E" w:rsidRPr="00B261BD" w14:paraId="24D4071D" w14:textId="77777777" w:rsidTr="002767FC">
        <w:tblPrEx>
          <w:tblBorders>
            <w:top w:val="single" w:sz="12" w:space="0" w:color="auto"/>
            <w:left w:val="single" w:sz="12" w:space="0" w:color="auto"/>
            <w:bottom w:val="single" w:sz="12" w:space="0" w:color="auto"/>
            <w:right w:val="single" w:sz="12" w:space="0" w:color="auto"/>
          </w:tblBorders>
        </w:tblPrEx>
        <w:trPr>
          <w:cantSplit/>
          <w:trHeight w:val="309"/>
        </w:trPr>
        <w:tc>
          <w:tcPr>
            <w:tcW w:w="1447" w:type="dxa"/>
          </w:tcPr>
          <w:p w14:paraId="593C3343" w14:textId="77777777" w:rsidR="00BB789E" w:rsidRPr="00E221A3" w:rsidRDefault="00BB789E" w:rsidP="00BB789E">
            <w:pPr>
              <w:spacing w:before="120" w:after="120"/>
              <w:jc w:val="center"/>
              <w:rPr>
                <w:rFonts w:ascii="Arial" w:hAnsi="Arial" w:cs="Arial"/>
                <w:b/>
                <w:i/>
                <w:sz w:val="18"/>
                <w:szCs w:val="18"/>
              </w:rPr>
            </w:pPr>
            <w:r w:rsidRPr="00E221A3">
              <w:rPr>
                <w:rFonts w:ascii="Arial" w:hAnsi="Arial" w:cs="Arial"/>
                <w:b/>
                <w:i/>
                <w:sz w:val="18"/>
                <w:szCs w:val="18"/>
              </w:rPr>
              <w:lastRenderedPageBreak/>
              <w:t>Homeworking</w:t>
            </w:r>
          </w:p>
        </w:tc>
        <w:tc>
          <w:tcPr>
            <w:tcW w:w="2508" w:type="dxa"/>
          </w:tcPr>
          <w:p w14:paraId="5DA6E907" w14:textId="77777777" w:rsidR="00BB789E" w:rsidRDefault="00BB789E" w:rsidP="00BB789E">
            <w:pPr>
              <w:rPr>
                <w:rFonts w:ascii="Arial" w:hAnsi="Arial" w:cs="Arial"/>
                <w:i/>
                <w:sz w:val="18"/>
                <w:szCs w:val="18"/>
              </w:rPr>
            </w:pPr>
            <w:r>
              <w:rPr>
                <w:rFonts w:ascii="Arial" w:hAnsi="Arial" w:cs="Arial"/>
                <w:i/>
                <w:sz w:val="18"/>
                <w:szCs w:val="18"/>
              </w:rPr>
              <w:t>All staff subject to homeworking, hybrid and flexible working</w:t>
            </w:r>
          </w:p>
          <w:p w14:paraId="193B5651" w14:textId="77777777" w:rsidR="00BB789E" w:rsidRDefault="00BB789E" w:rsidP="00BB789E">
            <w:pPr>
              <w:rPr>
                <w:rFonts w:ascii="Arial" w:hAnsi="Arial" w:cs="Arial"/>
                <w:i/>
                <w:sz w:val="18"/>
                <w:szCs w:val="18"/>
              </w:rPr>
            </w:pPr>
          </w:p>
          <w:p w14:paraId="2F2E7FBA" w14:textId="4D624EFB" w:rsidR="00BB789E" w:rsidRDefault="00DA2A5F" w:rsidP="00BB789E">
            <w:pPr>
              <w:rPr>
                <w:rFonts w:ascii="Arial" w:hAnsi="Arial" w:cs="Arial"/>
                <w:i/>
                <w:sz w:val="18"/>
                <w:szCs w:val="18"/>
              </w:rPr>
            </w:pPr>
            <w:hyperlink r:id="rId39" w:history="1">
              <w:r w:rsidR="00BB789E">
                <w:rPr>
                  <w:rStyle w:val="Hyperlink"/>
                  <w:rFonts w:ascii="Arial" w:hAnsi="Arial" w:cs="Arial"/>
                  <w:i/>
                  <w:sz w:val="18"/>
                  <w:szCs w:val="18"/>
                </w:rPr>
                <w:t>HSE Guidance - Home Working</w:t>
              </w:r>
            </w:hyperlink>
            <w:r w:rsidR="00BB789E">
              <w:rPr>
                <w:rFonts w:ascii="Arial" w:hAnsi="Arial" w:cs="Arial"/>
                <w:i/>
                <w:sz w:val="18"/>
                <w:szCs w:val="18"/>
              </w:rPr>
              <w:t xml:space="preserve"> </w:t>
            </w:r>
          </w:p>
          <w:p w14:paraId="25E6D298" w14:textId="77777777" w:rsidR="00BB789E" w:rsidRPr="0063668E" w:rsidRDefault="00DA2A5F" w:rsidP="00BB789E">
            <w:pPr>
              <w:rPr>
                <w:rFonts w:ascii="Arial" w:hAnsi="Arial" w:cs="Arial"/>
                <w:i/>
                <w:sz w:val="18"/>
                <w:szCs w:val="18"/>
              </w:rPr>
            </w:pPr>
            <w:hyperlink r:id="rId40" w:history="1">
              <w:r w:rsidR="00BB789E" w:rsidRPr="0063668E">
                <w:rPr>
                  <w:rStyle w:val="Hyperlink"/>
                  <w:rFonts w:ascii="Arial" w:hAnsi="Arial" w:cs="Arial"/>
                  <w:i/>
                  <w:sz w:val="18"/>
                  <w:szCs w:val="18"/>
                </w:rPr>
                <w:t>Lone working – protect those working alone</w:t>
              </w:r>
            </w:hyperlink>
          </w:p>
          <w:p w14:paraId="2329EAC3" w14:textId="77777777" w:rsidR="00BB789E" w:rsidRPr="0063668E" w:rsidRDefault="00DA2A5F" w:rsidP="00BB789E">
            <w:pPr>
              <w:rPr>
                <w:rFonts w:ascii="Arial" w:hAnsi="Arial" w:cs="Arial"/>
                <w:i/>
                <w:sz w:val="18"/>
                <w:szCs w:val="18"/>
              </w:rPr>
            </w:pPr>
            <w:hyperlink r:id="rId41" w:history="1">
              <w:r w:rsidR="00BB789E" w:rsidRPr="0063668E">
                <w:rPr>
                  <w:rStyle w:val="Hyperlink"/>
                  <w:rFonts w:ascii="Arial" w:hAnsi="Arial" w:cs="Arial"/>
                  <w:i/>
                  <w:sz w:val="18"/>
                  <w:szCs w:val="18"/>
                </w:rPr>
                <w:t>Home working – work safely with display screen equipment</w:t>
              </w:r>
            </w:hyperlink>
          </w:p>
          <w:p w14:paraId="1A1FF0A4" w14:textId="77777777" w:rsidR="00BB789E" w:rsidRPr="0063668E" w:rsidRDefault="00DA2A5F" w:rsidP="00BB789E">
            <w:pPr>
              <w:rPr>
                <w:rFonts w:ascii="Arial" w:hAnsi="Arial" w:cs="Arial"/>
                <w:i/>
                <w:sz w:val="18"/>
                <w:szCs w:val="18"/>
              </w:rPr>
            </w:pPr>
            <w:hyperlink r:id="rId42" w:history="1">
              <w:r w:rsidR="00BB789E" w:rsidRPr="0063668E">
                <w:rPr>
                  <w:rStyle w:val="Hyperlink"/>
                  <w:rFonts w:ascii="Arial" w:hAnsi="Arial" w:cs="Arial"/>
                  <w:i/>
                  <w:sz w:val="18"/>
                  <w:szCs w:val="18"/>
                </w:rPr>
                <w:t>Work-related stress</w:t>
              </w:r>
            </w:hyperlink>
          </w:p>
          <w:p w14:paraId="6D9488B3" w14:textId="31666E57" w:rsidR="00BB789E" w:rsidRPr="00B261BD" w:rsidRDefault="00DA2A5F" w:rsidP="00BB789E">
            <w:pPr>
              <w:rPr>
                <w:rFonts w:ascii="Arial" w:hAnsi="Arial" w:cs="Arial"/>
                <w:i/>
                <w:sz w:val="18"/>
                <w:szCs w:val="18"/>
              </w:rPr>
            </w:pPr>
            <w:hyperlink r:id="rId43" w:history="1">
              <w:r w:rsidR="00BB789E" w:rsidRPr="0063668E">
                <w:rPr>
                  <w:rStyle w:val="Hyperlink"/>
                  <w:rFonts w:ascii="Arial" w:hAnsi="Arial" w:cs="Arial"/>
                  <w:i/>
                  <w:sz w:val="18"/>
                  <w:szCs w:val="18"/>
                </w:rPr>
                <w:t>ACAS guidance on working from home and hybrid working</w:t>
              </w:r>
            </w:hyperlink>
          </w:p>
        </w:tc>
        <w:tc>
          <w:tcPr>
            <w:tcW w:w="10987" w:type="dxa"/>
            <w:gridSpan w:val="8"/>
          </w:tcPr>
          <w:p w14:paraId="53C61EB1" w14:textId="77777777" w:rsidR="00BB789E" w:rsidRPr="00CA46C2" w:rsidRDefault="00BB789E" w:rsidP="00BB789E">
            <w:pPr>
              <w:rPr>
                <w:rFonts w:ascii="Arial" w:hAnsi="Arial" w:cs="Arial"/>
                <w:iCs/>
                <w:sz w:val="18"/>
                <w:szCs w:val="18"/>
              </w:rPr>
            </w:pPr>
            <w:r w:rsidRPr="00CA46C2">
              <w:rPr>
                <w:rFonts w:ascii="Arial" w:hAnsi="Arial" w:cs="Arial"/>
                <w:iCs/>
                <w:sz w:val="18"/>
                <w:szCs w:val="18"/>
              </w:rPr>
              <w:t>Agile or hybrid working at home requires consideration of workplace risks just as those health and safety risks posed while on Campus.</w:t>
            </w:r>
          </w:p>
          <w:p w14:paraId="69DDAEAD" w14:textId="77777777" w:rsidR="00BB789E" w:rsidRPr="00CA46C2" w:rsidRDefault="00BB789E" w:rsidP="00BB789E">
            <w:pPr>
              <w:rPr>
                <w:rFonts w:ascii="Arial" w:hAnsi="Arial" w:cs="Arial"/>
                <w:iCs/>
                <w:sz w:val="18"/>
                <w:szCs w:val="18"/>
              </w:rPr>
            </w:pPr>
          </w:p>
          <w:p w14:paraId="766A21CB" w14:textId="3772576E" w:rsidR="00BB789E" w:rsidRDefault="00BB789E" w:rsidP="00BB789E">
            <w:pPr>
              <w:shd w:val="clear" w:color="auto" w:fill="FFFFFF"/>
              <w:jc w:val="both"/>
              <w:rPr>
                <w:rFonts w:ascii="Arial" w:hAnsi="Arial" w:cs="Arial"/>
                <w:iCs/>
                <w:sz w:val="18"/>
                <w:szCs w:val="18"/>
                <w:lang w:eastAsia="en-GB"/>
              </w:rPr>
            </w:pPr>
            <w:r w:rsidRPr="00CA46C2">
              <w:rPr>
                <w:rFonts w:ascii="Arial" w:hAnsi="Arial" w:cs="Arial"/>
                <w:iCs/>
                <w:sz w:val="18"/>
                <w:szCs w:val="18"/>
                <w:lang w:eastAsia="en-GB"/>
              </w:rPr>
              <w:t xml:space="preserve">Complete the </w:t>
            </w:r>
            <w:r w:rsidRPr="00CA46C2">
              <w:rPr>
                <w:rFonts w:ascii="Arial" w:hAnsi="Arial" w:cs="Arial"/>
                <w:b/>
                <w:iCs/>
                <w:sz w:val="18"/>
                <w:szCs w:val="18"/>
                <w:lang w:eastAsia="en-GB"/>
              </w:rPr>
              <w:t>‘Home Working’ checklist</w:t>
            </w:r>
            <w:r w:rsidRPr="00CA46C2">
              <w:rPr>
                <w:rFonts w:ascii="Arial" w:hAnsi="Arial" w:cs="Arial"/>
                <w:iCs/>
                <w:sz w:val="18"/>
                <w:szCs w:val="18"/>
                <w:lang w:eastAsia="en-GB"/>
              </w:rPr>
              <w:t xml:space="preserve"> to be agreed and signed by</w:t>
            </w:r>
            <w:r>
              <w:rPr>
                <w:rFonts w:ascii="Arial" w:hAnsi="Arial" w:cs="Arial"/>
                <w:iCs/>
                <w:sz w:val="18"/>
                <w:szCs w:val="18"/>
                <w:lang w:eastAsia="en-GB"/>
              </w:rPr>
              <w:t xml:space="preserve"> </w:t>
            </w:r>
            <w:r w:rsidRPr="00CA46C2">
              <w:rPr>
                <w:rFonts w:ascii="Arial" w:hAnsi="Arial" w:cs="Arial"/>
                <w:iCs/>
                <w:sz w:val="18"/>
                <w:szCs w:val="18"/>
                <w:lang w:eastAsia="en-GB"/>
              </w:rPr>
              <w:t>Line Manager</w:t>
            </w:r>
            <w:r>
              <w:rPr>
                <w:rFonts w:ascii="Arial" w:hAnsi="Arial" w:cs="Arial"/>
                <w:iCs/>
                <w:sz w:val="18"/>
                <w:szCs w:val="18"/>
                <w:lang w:eastAsia="en-GB"/>
              </w:rPr>
              <w:t>s</w:t>
            </w:r>
            <w:r w:rsidRPr="00CA46C2">
              <w:rPr>
                <w:rFonts w:ascii="Arial" w:hAnsi="Arial" w:cs="Arial"/>
                <w:iCs/>
                <w:sz w:val="18"/>
                <w:szCs w:val="18"/>
                <w:lang w:eastAsia="en-GB"/>
              </w:rPr>
              <w:t>.  </w:t>
            </w:r>
          </w:p>
          <w:p w14:paraId="016678A1" w14:textId="77777777" w:rsidR="00BB789E" w:rsidRPr="00CA46C2" w:rsidRDefault="00BB789E" w:rsidP="00BB789E">
            <w:pPr>
              <w:shd w:val="clear" w:color="auto" w:fill="FFFFFF"/>
              <w:jc w:val="both"/>
              <w:rPr>
                <w:rFonts w:ascii="Arial" w:hAnsi="Arial" w:cs="Arial"/>
                <w:iCs/>
                <w:sz w:val="18"/>
                <w:szCs w:val="18"/>
                <w:lang w:eastAsia="en-GB"/>
              </w:rPr>
            </w:pPr>
          </w:p>
          <w:p w14:paraId="609F5EFB" w14:textId="6959EE28" w:rsidR="00BB789E" w:rsidRPr="00CA46C2" w:rsidRDefault="00BB789E" w:rsidP="00BB789E">
            <w:pPr>
              <w:shd w:val="clear" w:color="auto" w:fill="FFFFFF"/>
              <w:jc w:val="both"/>
              <w:rPr>
                <w:rFonts w:ascii="Arial" w:hAnsi="Arial" w:cs="Arial"/>
                <w:iCs/>
                <w:sz w:val="18"/>
                <w:szCs w:val="18"/>
                <w:lang w:eastAsia="en-GB"/>
              </w:rPr>
            </w:pPr>
            <w:r w:rsidRPr="00CA46C2">
              <w:rPr>
                <w:rFonts w:ascii="Arial" w:hAnsi="Arial" w:cs="Arial"/>
                <w:iCs/>
                <w:sz w:val="18"/>
                <w:szCs w:val="18"/>
                <w:lang w:eastAsia="en-GB"/>
              </w:rPr>
              <w:t>Complete a DSE self-assessment of remote workstation, using the ‘</w:t>
            </w:r>
            <w:r w:rsidRPr="00CA46C2">
              <w:rPr>
                <w:rFonts w:ascii="Arial" w:hAnsi="Arial" w:cs="Arial"/>
                <w:b/>
                <w:iCs/>
                <w:sz w:val="18"/>
                <w:szCs w:val="18"/>
                <w:lang w:eastAsia="en-GB"/>
              </w:rPr>
              <w:t>Workstation Assessment’ checklist</w:t>
            </w:r>
            <w:r w:rsidRPr="00CA46C2">
              <w:rPr>
                <w:rFonts w:ascii="Arial" w:hAnsi="Arial" w:cs="Arial"/>
                <w:iCs/>
                <w:sz w:val="18"/>
                <w:szCs w:val="18"/>
                <w:lang w:eastAsia="en-GB"/>
              </w:rPr>
              <w:t xml:space="preserve"> and implement any required changes. </w:t>
            </w:r>
          </w:p>
          <w:p w14:paraId="5D0BB526" w14:textId="77777777" w:rsidR="00BB789E" w:rsidRPr="00CA46C2" w:rsidRDefault="00BB789E" w:rsidP="00BB789E">
            <w:pPr>
              <w:pStyle w:val="ListParagraph"/>
              <w:shd w:val="clear" w:color="auto" w:fill="FFFFFF"/>
              <w:jc w:val="both"/>
              <w:rPr>
                <w:rFonts w:ascii="Arial" w:hAnsi="Arial" w:cs="Arial"/>
                <w:iCs/>
                <w:sz w:val="18"/>
                <w:szCs w:val="18"/>
                <w:lang w:eastAsia="en-GB"/>
              </w:rPr>
            </w:pPr>
          </w:p>
          <w:p w14:paraId="5920E36F" w14:textId="0FA0ECA3" w:rsidR="00BB789E" w:rsidRPr="00CA46C2" w:rsidRDefault="00BB789E" w:rsidP="00BB789E">
            <w:pPr>
              <w:pStyle w:val="ListParagraph"/>
              <w:shd w:val="clear" w:color="auto" w:fill="FFFFFF"/>
              <w:spacing w:before="100" w:beforeAutospacing="1" w:after="100" w:afterAutospacing="1"/>
              <w:ind w:left="0"/>
              <w:jc w:val="both"/>
              <w:outlineLvl w:val="3"/>
              <w:rPr>
                <w:rFonts w:ascii="Arial" w:hAnsi="Arial" w:cs="Arial"/>
                <w:b/>
                <w:bCs/>
                <w:iCs/>
                <w:color w:val="002B5C"/>
                <w:sz w:val="18"/>
                <w:szCs w:val="18"/>
                <w:lang w:eastAsia="en-GB"/>
              </w:rPr>
            </w:pPr>
            <w:r w:rsidRPr="00CA46C2">
              <w:rPr>
                <w:rFonts w:ascii="Arial" w:hAnsi="Arial" w:cs="Arial"/>
                <w:iCs/>
                <w:sz w:val="18"/>
                <w:szCs w:val="18"/>
                <w:lang w:eastAsia="en-GB"/>
              </w:rPr>
              <w:t xml:space="preserve">notify </w:t>
            </w:r>
            <w:r>
              <w:rPr>
                <w:rFonts w:ascii="Arial" w:hAnsi="Arial" w:cs="Arial"/>
                <w:iCs/>
                <w:sz w:val="18"/>
                <w:szCs w:val="18"/>
                <w:lang w:eastAsia="en-GB"/>
              </w:rPr>
              <w:t xml:space="preserve">if </w:t>
            </w:r>
            <w:r w:rsidRPr="00CA46C2">
              <w:rPr>
                <w:rFonts w:ascii="Arial" w:hAnsi="Arial" w:cs="Arial"/>
                <w:iCs/>
                <w:sz w:val="18"/>
                <w:szCs w:val="18"/>
                <w:lang w:eastAsia="en-GB"/>
              </w:rPr>
              <w:t>you feel any discomfort due to working remotely (such as back pain) or</w:t>
            </w:r>
            <w:r>
              <w:rPr>
                <w:rFonts w:ascii="Arial" w:hAnsi="Arial" w:cs="Arial"/>
                <w:iCs/>
                <w:sz w:val="18"/>
                <w:szCs w:val="18"/>
                <w:lang w:eastAsia="en-GB"/>
              </w:rPr>
              <w:t xml:space="preserve"> </w:t>
            </w:r>
            <w:r w:rsidRPr="00CA46C2">
              <w:rPr>
                <w:rFonts w:ascii="Arial" w:hAnsi="Arial" w:cs="Arial"/>
                <w:iCs/>
                <w:sz w:val="18"/>
                <w:szCs w:val="18"/>
                <w:lang w:eastAsia="en-GB"/>
              </w:rPr>
              <w:t>you believe that there are any work-related health and safety hazards</w:t>
            </w:r>
            <w:r>
              <w:rPr>
                <w:rFonts w:ascii="Arial" w:hAnsi="Arial" w:cs="Arial"/>
                <w:iCs/>
                <w:sz w:val="18"/>
                <w:szCs w:val="18"/>
                <w:lang w:eastAsia="en-GB"/>
              </w:rPr>
              <w:t xml:space="preserve"> or </w:t>
            </w:r>
            <w:r w:rsidRPr="00CA46C2">
              <w:rPr>
                <w:rFonts w:ascii="Arial" w:hAnsi="Arial" w:cs="Arial"/>
                <w:iCs/>
                <w:sz w:val="18"/>
                <w:szCs w:val="18"/>
                <w:lang w:eastAsia="en-GB"/>
              </w:rPr>
              <w:t>any work-related accidents occur in your home.</w:t>
            </w:r>
            <w:r>
              <w:rPr>
                <w:rFonts w:ascii="Arial" w:hAnsi="Arial" w:cs="Arial"/>
                <w:iCs/>
                <w:sz w:val="18"/>
                <w:szCs w:val="18"/>
                <w:lang w:eastAsia="en-GB"/>
              </w:rPr>
              <w:t xml:space="preserve"> </w:t>
            </w:r>
            <w:r w:rsidRPr="00CA46C2">
              <w:rPr>
                <w:rFonts w:ascii="Arial" w:hAnsi="Arial" w:cs="Arial"/>
                <w:iCs/>
                <w:sz w:val="18"/>
                <w:szCs w:val="18"/>
                <w:lang w:eastAsia="en-GB"/>
              </w:rPr>
              <w:t>Your line manager will escalate the matter to the H&amp;S Advisor who will discuss if appropriate, to look into what action can be taken.</w:t>
            </w:r>
          </w:p>
          <w:p w14:paraId="75878972" w14:textId="25628A44" w:rsidR="00BB789E" w:rsidRPr="00CA46C2" w:rsidRDefault="00BB789E" w:rsidP="00BB789E">
            <w:pPr>
              <w:shd w:val="clear" w:color="auto" w:fill="FFFFFF"/>
              <w:spacing w:beforeAutospacing="1" w:afterAutospacing="1"/>
              <w:jc w:val="both"/>
              <w:rPr>
                <w:rFonts w:ascii="Arial" w:eastAsia="Times New Roman" w:hAnsi="Arial" w:cs="Arial"/>
                <w:iCs/>
                <w:sz w:val="18"/>
                <w:szCs w:val="18"/>
                <w:lang w:eastAsia="en-GB"/>
              </w:rPr>
            </w:pPr>
            <w:r w:rsidRPr="00CA46C2">
              <w:rPr>
                <w:rFonts w:ascii="Arial" w:eastAsia="Times New Roman" w:hAnsi="Arial" w:cs="Arial"/>
                <w:iCs/>
                <w:sz w:val="18"/>
                <w:szCs w:val="18"/>
                <w:lang w:eastAsia="en-GB"/>
              </w:rPr>
              <w:t xml:space="preserve">Access to home working guidance, </w:t>
            </w:r>
            <w:r w:rsidRPr="00CA46C2">
              <w:rPr>
                <w:rFonts w:ascii="Arial" w:eastAsia="Times New Roman" w:hAnsi="Arial" w:cs="Arial"/>
                <w:b/>
                <w:iCs/>
                <w:sz w:val="18"/>
                <w:szCs w:val="18"/>
                <w:lang w:eastAsia="en-GB"/>
              </w:rPr>
              <w:t>home working and workstation assessment checklists</w:t>
            </w:r>
            <w:r w:rsidRPr="00CA46C2">
              <w:rPr>
                <w:rFonts w:ascii="Arial" w:eastAsia="Times New Roman" w:hAnsi="Arial" w:cs="Arial"/>
                <w:iCs/>
                <w:sz w:val="18"/>
                <w:szCs w:val="18"/>
                <w:lang w:eastAsia="en-GB"/>
              </w:rPr>
              <w:t xml:space="preserve"> and information from HSE, ROSPA and UK Fire Service is available on the Health and Safety webpage at:</w:t>
            </w:r>
            <w:r w:rsidRPr="00CA46C2">
              <w:rPr>
                <w:rFonts w:ascii="Arial" w:eastAsia="Times New Roman" w:hAnsi="Arial" w:cs="Arial"/>
                <w:iCs/>
                <w:color w:val="5B9BD5" w:themeColor="accent1"/>
                <w:sz w:val="18"/>
                <w:szCs w:val="18"/>
                <w:lang w:eastAsia="en-GB"/>
              </w:rPr>
              <w:t xml:space="preserve"> </w:t>
            </w:r>
            <w:hyperlink r:id="rId44" w:history="1">
              <w:r w:rsidRPr="00CA46C2">
                <w:rPr>
                  <w:rStyle w:val="Hyperlink"/>
                  <w:rFonts w:ascii="Arial" w:eastAsia="Times New Roman" w:hAnsi="Arial" w:cs="Arial"/>
                  <w:iCs/>
                  <w:color w:val="5B9BD5" w:themeColor="accent1"/>
                  <w:sz w:val="18"/>
                  <w:szCs w:val="18"/>
                  <w:lang w:eastAsia="en-GB"/>
                </w:rPr>
                <w:t xml:space="preserve">LHU DSE and Homeworking Guidance.  </w:t>
              </w:r>
            </w:hyperlink>
          </w:p>
        </w:tc>
      </w:tr>
      <w:tr w:rsidR="00BB789E" w:rsidRPr="00B261BD" w14:paraId="5E24A670" w14:textId="77777777" w:rsidTr="002767FC">
        <w:tblPrEx>
          <w:tblBorders>
            <w:top w:val="single" w:sz="12" w:space="0" w:color="auto"/>
            <w:left w:val="single" w:sz="12" w:space="0" w:color="auto"/>
            <w:bottom w:val="single" w:sz="12" w:space="0" w:color="auto"/>
            <w:right w:val="single" w:sz="12" w:space="0" w:color="auto"/>
          </w:tblBorders>
        </w:tblPrEx>
        <w:trPr>
          <w:cantSplit/>
          <w:trHeight w:val="309"/>
        </w:trPr>
        <w:tc>
          <w:tcPr>
            <w:tcW w:w="1447" w:type="dxa"/>
          </w:tcPr>
          <w:p w14:paraId="47211DB7" w14:textId="3A8C1F1A" w:rsidR="00BB789E" w:rsidRPr="00E221A3" w:rsidRDefault="00BB789E" w:rsidP="00BB789E">
            <w:pPr>
              <w:spacing w:before="120" w:after="120"/>
              <w:jc w:val="center"/>
              <w:rPr>
                <w:rFonts w:ascii="Arial" w:hAnsi="Arial" w:cs="Arial"/>
                <w:b/>
                <w:i/>
                <w:sz w:val="18"/>
                <w:szCs w:val="18"/>
              </w:rPr>
            </w:pPr>
            <w:r>
              <w:rPr>
                <w:rFonts w:ascii="Arial" w:hAnsi="Arial" w:cs="Arial"/>
                <w:b/>
                <w:i/>
                <w:sz w:val="18"/>
                <w:szCs w:val="18"/>
              </w:rPr>
              <w:t>H&amp;S Housekeeping</w:t>
            </w:r>
          </w:p>
        </w:tc>
        <w:tc>
          <w:tcPr>
            <w:tcW w:w="2508" w:type="dxa"/>
          </w:tcPr>
          <w:p w14:paraId="5C7DC43B" w14:textId="3C763ABB" w:rsidR="00BB789E" w:rsidRDefault="00BB789E" w:rsidP="00BB789E">
            <w:pPr>
              <w:rPr>
                <w:rFonts w:ascii="Arial" w:hAnsi="Arial" w:cs="Arial"/>
                <w:i/>
                <w:sz w:val="18"/>
                <w:szCs w:val="18"/>
              </w:rPr>
            </w:pPr>
            <w:r>
              <w:rPr>
                <w:rFonts w:ascii="Arial" w:hAnsi="Arial" w:cs="Arial"/>
                <w:i/>
                <w:sz w:val="18"/>
                <w:szCs w:val="18"/>
              </w:rPr>
              <w:t xml:space="preserve">All areas and buildings </w:t>
            </w:r>
          </w:p>
        </w:tc>
        <w:tc>
          <w:tcPr>
            <w:tcW w:w="10987" w:type="dxa"/>
            <w:gridSpan w:val="8"/>
          </w:tcPr>
          <w:p w14:paraId="3F11FA31" w14:textId="77777777" w:rsidR="00BB789E" w:rsidRPr="00ED13AD" w:rsidRDefault="00BB789E" w:rsidP="00BB789E">
            <w:pPr>
              <w:shd w:val="clear" w:color="auto" w:fill="FFFFFF"/>
              <w:rPr>
                <w:rFonts w:ascii="Arial" w:hAnsi="Arial" w:cs="Arial"/>
                <w:i/>
                <w:iCs/>
                <w:color w:val="222222"/>
                <w:sz w:val="18"/>
                <w:szCs w:val="18"/>
              </w:rPr>
            </w:pPr>
            <w:r w:rsidRPr="00ED13AD">
              <w:rPr>
                <w:rFonts w:ascii="Arial" w:hAnsi="Arial" w:cs="Arial"/>
                <w:i/>
                <w:iCs/>
                <w:color w:val="222222"/>
                <w:sz w:val="18"/>
                <w:szCs w:val="18"/>
              </w:rPr>
              <w:t>Ensure all areas remain tidy and free of visible hazards. No doors should be wedged open.</w:t>
            </w:r>
          </w:p>
          <w:p w14:paraId="2FB80C08" w14:textId="77777777" w:rsidR="00BB789E" w:rsidRPr="00ED13AD" w:rsidRDefault="00BB789E" w:rsidP="00BB789E">
            <w:pPr>
              <w:shd w:val="clear" w:color="auto" w:fill="FFFFFF"/>
              <w:rPr>
                <w:rFonts w:ascii="Arial" w:hAnsi="Arial" w:cs="Arial"/>
                <w:i/>
                <w:iCs/>
                <w:color w:val="222222"/>
                <w:sz w:val="18"/>
                <w:szCs w:val="18"/>
              </w:rPr>
            </w:pPr>
          </w:p>
          <w:p w14:paraId="42B26DC4" w14:textId="77777777" w:rsidR="00BB789E" w:rsidRPr="00ED13AD" w:rsidRDefault="00BB789E" w:rsidP="00BB789E">
            <w:pPr>
              <w:shd w:val="clear" w:color="auto" w:fill="FFFFFF"/>
              <w:rPr>
                <w:rFonts w:ascii="Arial" w:hAnsi="Arial" w:cs="Arial"/>
                <w:i/>
                <w:iCs/>
                <w:color w:val="222222"/>
                <w:sz w:val="18"/>
                <w:szCs w:val="18"/>
              </w:rPr>
            </w:pPr>
            <w:r w:rsidRPr="00ED13AD">
              <w:rPr>
                <w:rFonts w:ascii="Arial" w:hAnsi="Arial" w:cs="Arial"/>
                <w:i/>
                <w:iCs/>
                <w:color w:val="222222"/>
                <w:sz w:val="18"/>
                <w:szCs w:val="18"/>
              </w:rPr>
              <w:t>Ensure floors are kept clean, dry, and free from obstructions.</w:t>
            </w:r>
          </w:p>
          <w:p w14:paraId="5229D065" w14:textId="77777777" w:rsidR="00BB789E" w:rsidRPr="00ED13AD" w:rsidRDefault="00BB789E" w:rsidP="00BB789E">
            <w:pPr>
              <w:shd w:val="clear" w:color="auto" w:fill="FFFFFF"/>
              <w:rPr>
                <w:rFonts w:ascii="Arial" w:hAnsi="Arial" w:cs="Arial"/>
                <w:i/>
                <w:iCs/>
                <w:color w:val="222222"/>
                <w:sz w:val="18"/>
                <w:szCs w:val="18"/>
              </w:rPr>
            </w:pPr>
          </w:p>
          <w:p w14:paraId="292C8484" w14:textId="77777777" w:rsidR="00BB789E" w:rsidRPr="00ED13AD" w:rsidRDefault="00BB789E" w:rsidP="00BB789E">
            <w:pPr>
              <w:shd w:val="clear" w:color="auto" w:fill="FFFFFF"/>
              <w:rPr>
                <w:rFonts w:ascii="Arial" w:hAnsi="Arial" w:cs="Arial"/>
                <w:i/>
                <w:iCs/>
                <w:color w:val="222222"/>
                <w:sz w:val="18"/>
                <w:szCs w:val="18"/>
              </w:rPr>
            </w:pPr>
            <w:r w:rsidRPr="00ED13AD">
              <w:rPr>
                <w:rFonts w:ascii="Arial" w:hAnsi="Arial" w:cs="Arial"/>
                <w:i/>
                <w:iCs/>
                <w:color w:val="222222"/>
                <w:sz w:val="18"/>
                <w:szCs w:val="18"/>
              </w:rPr>
              <w:t>Ensure regular collection and disposal of waste to prevent accumulation.</w:t>
            </w:r>
          </w:p>
          <w:p w14:paraId="2BE47CEB" w14:textId="77777777" w:rsidR="00BB789E" w:rsidRPr="00ED13AD" w:rsidRDefault="00BB789E" w:rsidP="00BB789E">
            <w:pPr>
              <w:shd w:val="clear" w:color="auto" w:fill="FFFFFF"/>
              <w:rPr>
                <w:rFonts w:ascii="Arial" w:hAnsi="Arial" w:cs="Arial"/>
                <w:i/>
                <w:iCs/>
                <w:color w:val="222222"/>
                <w:sz w:val="18"/>
                <w:szCs w:val="18"/>
              </w:rPr>
            </w:pPr>
          </w:p>
          <w:p w14:paraId="7799095A" w14:textId="77777777" w:rsidR="00BB789E" w:rsidRPr="00ED13AD" w:rsidRDefault="00BB789E" w:rsidP="00BB789E">
            <w:pPr>
              <w:shd w:val="clear" w:color="auto" w:fill="FFFFFF"/>
              <w:rPr>
                <w:rFonts w:ascii="Arial" w:hAnsi="Arial" w:cs="Arial"/>
                <w:i/>
                <w:iCs/>
                <w:color w:val="222222"/>
                <w:sz w:val="18"/>
                <w:szCs w:val="18"/>
              </w:rPr>
            </w:pPr>
            <w:r w:rsidRPr="00ED13AD">
              <w:rPr>
                <w:rFonts w:ascii="Arial" w:hAnsi="Arial" w:cs="Arial"/>
                <w:i/>
                <w:iCs/>
                <w:color w:val="222222"/>
                <w:sz w:val="18"/>
                <w:szCs w:val="18"/>
              </w:rPr>
              <w:t>Keep rooms and spaces uncluttered and remove unnecessary items.</w:t>
            </w:r>
            <w:r w:rsidRPr="00ED13AD">
              <w:rPr>
                <w:rFonts w:ascii="Arial" w:hAnsi="Arial" w:cs="Arial"/>
                <w:i/>
                <w:iCs/>
                <w:color w:val="222222"/>
                <w:sz w:val="18"/>
                <w:szCs w:val="18"/>
              </w:rPr>
              <w:br/>
            </w:r>
            <w:r w:rsidRPr="00ED13AD">
              <w:rPr>
                <w:rFonts w:ascii="Arial" w:hAnsi="Arial" w:cs="Arial"/>
                <w:i/>
                <w:iCs/>
                <w:color w:val="222222"/>
                <w:sz w:val="18"/>
                <w:szCs w:val="18"/>
              </w:rPr>
              <w:br/>
              <w:t>Store materials and equipment securely to prevent them from falling or causing obstructions.</w:t>
            </w:r>
            <w:r w:rsidRPr="00ED13AD">
              <w:rPr>
                <w:rFonts w:ascii="Arial" w:hAnsi="Arial" w:cs="Arial"/>
                <w:i/>
                <w:iCs/>
                <w:color w:val="222222"/>
                <w:sz w:val="18"/>
                <w:szCs w:val="18"/>
              </w:rPr>
              <w:br/>
            </w:r>
          </w:p>
          <w:p w14:paraId="4508B48F" w14:textId="77777777" w:rsidR="00BB789E" w:rsidRPr="00ED13AD" w:rsidRDefault="00BB789E" w:rsidP="00BB789E">
            <w:pPr>
              <w:shd w:val="clear" w:color="auto" w:fill="FFFFFF"/>
              <w:rPr>
                <w:rFonts w:ascii="Arial" w:hAnsi="Arial" w:cs="Arial"/>
                <w:i/>
                <w:iCs/>
                <w:color w:val="222222"/>
                <w:sz w:val="18"/>
                <w:szCs w:val="18"/>
              </w:rPr>
            </w:pPr>
            <w:r w:rsidRPr="00ED13AD">
              <w:rPr>
                <w:rFonts w:ascii="Arial" w:hAnsi="Arial" w:cs="Arial"/>
                <w:i/>
                <w:iCs/>
                <w:color w:val="222222"/>
                <w:sz w:val="18"/>
                <w:szCs w:val="18"/>
              </w:rPr>
              <w:t>Use shelving and storage units that are appropriate for the weight and size of the items being stored.</w:t>
            </w:r>
            <w:r w:rsidRPr="00ED13AD">
              <w:rPr>
                <w:rFonts w:ascii="Arial" w:hAnsi="Arial" w:cs="Arial"/>
                <w:i/>
                <w:iCs/>
                <w:color w:val="222222"/>
                <w:sz w:val="18"/>
                <w:szCs w:val="18"/>
              </w:rPr>
              <w:br/>
            </w:r>
          </w:p>
          <w:p w14:paraId="5FDDE199" w14:textId="7A03BD51" w:rsidR="00BB789E" w:rsidRPr="00B261BD" w:rsidRDefault="00BB789E" w:rsidP="00BB789E">
            <w:pPr>
              <w:rPr>
                <w:rFonts w:ascii="Arial" w:hAnsi="Arial" w:cs="Arial"/>
                <w:i/>
                <w:sz w:val="18"/>
                <w:szCs w:val="18"/>
              </w:rPr>
            </w:pPr>
            <w:r w:rsidRPr="00ED13AD">
              <w:rPr>
                <w:rFonts w:ascii="Arial" w:hAnsi="Arial" w:cs="Arial"/>
                <w:i/>
                <w:iCs/>
                <w:color w:val="222222"/>
                <w:sz w:val="18"/>
                <w:szCs w:val="18"/>
              </w:rPr>
              <w:t>Use clear signage to indicate hazards, safety equipment, and emergency exits.</w:t>
            </w:r>
            <w:r w:rsidRPr="00ED13AD">
              <w:rPr>
                <w:rFonts w:ascii="Arial" w:hAnsi="Arial" w:cs="Arial"/>
                <w:i/>
                <w:iCs/>
                <w:color w:val="222222"/>
                <w:sz w:val="18"/>
                <w:szCs w:val="18"/>
              </w:rPr>
              <w:br/>
            </w:r>
            <w:r w:rsidRPr="00ED13AD">
              <w:rPr>
                <w:rFonts w:ascii="Arial" w:hAnsi="Arial" w:cs="Arial"/>
                <w:i/>
                <w:iCs/>
                <w:color w:val="222222"/>
                <w:sz w:val="18"/>
                <w:szCs w:val="18"/>
              </w:rPr>
              <w:br/>
              <w:t>Ensure that emergency exits are accessible and unobstructed.</w:t>
            </w:r>
          </w:p>
        </w:tc>
      </w:tr>
      <w:tr w:rsidR="00BB789E" w:rsidRPr="00B261BD" w14:paraId="094AF37B" w14:textId="77777777" w:rsidTr="00B354F9">
        <w:tblPrEx>
          <w:tblBorders>
            <w:top w:val="single" w:sz="12" w:space="0" w:color="auto"/>
            <w:left w:val="single" w:sz="12" w:space="0" w:color="auto"/>
            <w:bottom w:val="single" w:sz="12" w:space="0" w:color="auto"/>
            <w:right w:val="single" w:sz="12" w:space="0" w:color="auto"/>
          </w:tblBorders>
        </w:tblPrEx>
        <w:trPr>
          <w:cantSplit/>
          <w:trHeight w:val="330"/>
        </w:trPr>
        <w:tc>
          <w:tcPr>
            <w:tcW w:w="14942" w:type="dxa"/>
            <w:gridSpan w:val="10"/>
            <w:shd w:val="clear" w:color="auto" w:fill="D9D9D9" w:themeFill="background1" w:themeFillShade="D9"/>
          </w:tcPr>
          <w:p w14:paraId="5895E3A4" w14:textId="009C25BF" w:rsidR="00BB789E" w:rsidRPr="00B261BD" w:rsidRDefault="00BB789E" w:rsidP="00BB789E">
            <w:pPr>
              <w:rPr>
                <w:rFonts w:ascii="Arial" w:hAnsi="Arial" w:cs="Arial"/>
                <w:i/>
                <w:sz w:val="16"/>
                <w:szCs w:val="16"/>
              </w:rPr>
            </w:pPr>
            <w:r>
              <w:rPr>
                <w:rFonts w:ascii="Arial" w:hAnsi="Arial" w:cs="Arial"/>
                <w:b/>
                <w:i/>
                <w:sz w:val="18"/>
                <w:szCs w:val="18"/>
              </w:rPr>
              <w:t>I</w:t>
            </w:r>
          </w:p>
        </w:tc>
      </w:tr>
      <w:tr w:rsidR="00BB789E" w:rsidRPr="00B261BD" w14:paraId="328F8D48" w14:textId="77777777" w:rsidTr="002767FC">
        <w:tblPrEx>
          <w:tblBorders>
            <w:top w:val="single" w:sz="12" w:space="0" w:color="auto"/>
            <w:left w:val="single" w:sz="12" w:space="0" w:color="auto"/>
            <w:bottom w:val="single" w:sz="12" w:space="0" w:color="auto"/>
            <w:right w:val="single" w:sz="12" w:space="0" w:color="auto"/>
          </w:tblBorders>
        </w:tblPrEx>
        <w:trPr>
          <w:cantSplit/>
          <w:trHeight w:val="695"/>
        </w:trPr>
        <w:tc>
          <w:tcPr>
            <w:tcW w:w="1447" w:type="dxa"/>
          </w:tcPr>
          <w:p w14:paraId="752199DB" w14:textId="7296149B" w:rsidR="00BB789E" w:rsidRPr="00E221A3" w:rsidRDefault="00BB789E" w:rsidP="00BB789E">
            <w:pPr>
              <w:spacing w:before="120" w:after="120"/>
              <w:jc w:val="center"/>
              <w:rPr>
                <w:rFonts w:ascii="Arial" w:hAnsi="Arial" w:cs="Arial"/>
                <w:b/>
                <w:i/>
                <w:sz w:val="18"/>
                <w:szCs w:val="18"/>
              </w:rPr>
            </w:pPr>
            <w:r w:rsidRPr="00E221A3">
              <w:rPr>
                <w:rFonts w:ascii="Arial" w:hAnsi="Arial" w:cs="Arial"/>
                <w:b/>
                <w:i/>
                <w:sz w:val="18"/>
                <w:szCs w:val="18"/>
              </w:rPr>
              <w:t>Induction</w:t>
            </w:r>
            <w:r>
              <w:rPr>
                <w:rFonts w:ascii="Arial" w:hAnsi="Arial" w:cs="Arial"/>
                <w:b/>
                <w:i/>
                <w:sz w:val="18"/>
                <w:szCs w:val="18"/>
              </w:rPr>
              <w:t>,</w:t>
            </w:r>
            <w:r w:rsidRPr="00E221A3">
              <w:rPr>
                <w:rFonts w:ascii="Arial" w:hAnsi="Arial" w:cs="Arial"/>
                <w:b/>
                <w:i/>
                <w:sz w:val="18"/>
                <w:szCs w:val="18"/>
              </w:rPr>
              <w:t xml:space="preserve"> Training</w:t>
            </w:r>
            <w:r>
              <w:rPr>
                <w:rFonts w:ascii="Arial" w:hAnsi="Arial" w:cs="Arial"/>
                <w:b/>
                <w:i/>
                <w:sz w:val="18"/>
                <w:szCs w:val="18"/>
              </w:rPr>
              <w:t xml:space="preserve"> and Competency</w:t>
            </w:r>
          </w:p>
        </w:tc>
        <w:tc>
          <w:tcPr>
            <w:tcW w:w="2508" w:type="dxa"/>
          </w:tcPr>
          <w:p w14:paraId="0B64BE14" w14:textId="42D09418" w:rsidR="00BB789E" w:rsidRPr="00B261BD" w:rsidRDefault="00BB789E" w:rsidP="00BB789E">
            <w:pPr>
              <w:rPr>
                <w:rFonts w:ascii="Arial" w:hAnsi="Arial" w:cs="Arial"/>
                <w:i/>
                <w:sz w:val="18"/>
                <w:szCs w:val="18"/>
              </w:rPr>
            </w:pPr>
            <w:r>
              <w:rPr>
                <w:rFonts w:ascii="Arial" w:hAnsi="Arial" w:cs="Arial"/>
                <w:i/>
                <w:sz w:val="18"/>
                <w:szCs w:val="18"/>
              </w:rPr>
              <w:t>All school/departmental new starters, all staff H&amp;S training</w:t>
            </w:r>
          </w:p>
        </w:tc>
        <w:tc>
          <w:tcPr>
            <w:tcW w:w="10987" w:type="dxa"/>
            <w:gridSpan w:val="8"/>
          </w:tcPr>
          <w:p w14:paraId="25185AD9" w14:textId="33A5BF27" w:rsidR="00BB789E" w:rsidRPr="00B261BD" w:rsidRDefault="00BB789E" w:rsidP="00BB789E">
            <w:pPr>
              <w:rPr>
                <w:rFonts w:ascii="Arial" w:hAnsi="Arial" w:cs="Arial"/>
                <w:i/>
                <w:sz w:val="18"/>
                <w:szCs w:val="18"/>
              </w:rPr>
            </w:pPr>
            <w:r>
              <w:rPr>
                <w:rFonts w:ascii="Arial" w:hAnsi="Arial" w:cs="Arial"/>
                <w:i/>
                <w:sz w:val="18"/>
                <w:szCs w:val="18"/>
              </w:rPr>
              <w:t xml:space="preserve">Ensure that staff are subject to a health and safety induction and aware of all relevant safety information for their school/department and role. Ensure that the </w:t>
            </w:r>
            <w:hyperlink r:id="rId45" w:history="1">
              <w:r>
                <w:rPr>
                  <w:rStyle w:val="Hyperlink"/>
                  <w:rFonts w:ascii="Arial" w:hAnsi="Arial" w:cs="Arial"/>
                  <w:i/>
                  <w:sz w:val="18"/>
                  <w:szCs w:val="18"/>
                </w:rPr>
                <w:t>Health and Safety Induction Checklist</w:t>
              </w:r>
            </w:hyperlink>
            <w:r>
              <w:rPr>
                <w:rFonts w:ascii="Arial" w:hAnsi="Arial" w:cs="Arial"/>
                <w:i/>
                <w:sz w:val="18"/>
                <w:szCs w:val="18"/>
              </w:rPr>
              <w:t xml:space="preserve"> is completed. </w:t>
            </w:r>
          </w:p>
        </w:tc>
      </w:tr>
      <w:tr w:rsidR="00BB789E" w:rsidRPr="00B261BD" w14:paraId="6BE727C0" w14:textId="77777777" w:rsidTr="00B354F9">
        <w:tblPrEx>
          <w:tblBorders>
            <w:top w:val="single" w:sz="12" w:space="0" w:color="auto"/>
            <w:left w:val="single" w:sz="12" w:space="0" w:color="auto"/>
            <w:bottom w:val="single" w:sz="12" w:space="0" w:color="auto"/>
            <w:right w:val="single" w:sz="12" w:space="0" w:color="auto"/>
          </w:tblBorders>
        </w:tblPrEx>
        <w:trPr>
          <w:cantSplit/>
          <w:trHeight w:val="332"/>
        </w:trPr>
        <w:tc>
          <w:tcPr>
            <w:tcW w:w="14942" w:type="dxa"/>
            <w:gridSpan w:val="10"/>
            <w:shd w:val="clear" w:color="auto" w:fill="D9D9D9" w:themeFill="background1" w:themeFillShade="D9"/>
          </w:tcPr>
          <w:p w14:paraId="199B0A4F" w14:textId="029CB690" w:rsidR="00BB789E" w:rsidRPr="00B261BD" w:rsidRDefault="00BB789E" w:rsidP="00BB789E">
            <w:pPr>
              <w:rPr>
                <w:rFonts w:ascii="Arial" w:hAnsi="Arial" w:cs="Arial"/>
                <w:i/>
                <w:sz w:val="16"/>
                <w:szCs w:val="16"/>
              </w:rPr>
            </w:pPr>
            <w:r>
              <w:rPr>
                <w:rFonts w:ascii="Arial" w:hAnsi="Arial" w:cs="Arial"/>
                <w:b/>
                <w:i/>
                <w:sz w:val="18"/>
                <w:szCs w:val="18"/>
              </w:rPr>
              <w:t>L</w:t>
            </w:r>
          </w:p>
        </w:tc>
      </w:tr>
      <w:tr w:rsidR="004F2A44" w:rsidRPr="00B261BD" w14:paraId="447974B1"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0F52417B" w14:textId="5199AAB4" w:rsidR="004F2A44" w:rsidRDefault="004F2A44" w:rsidP="00BB789E">
            <w:pPr>
              <w:spacing w:before="120" w:after="120"/>
              <w:jc w:val="center"/>
              <w:rPr>
                <w:rFonts w:ascii="Arial" w:hAnsi="Arial" w:cs="Arial"/>
                <w:b/>
                <w:i/>
                <w:sz w:val="18"/>
                <w:szCs w:val="18"/>
              </w:rPr>
            </w:pPr>
            <w:r>
              <w:rPr>
                <w:rFonts w:ascii="Arial" w:hAnsi="Arial" w:cs="Arial"/>
                <w:b/>
                <w:i/>
                <w:sz w:val="18"/>
                <w:szCs w:val="18"/>
              </w:rPr>
              <w:lastRenderedPageBreak/>
              <w:t xml:space="preserve">Ladder use </w:t>
            </w:r>
          </w:p>
        </w:tc>
        <w:tc>
          <w:tcPr>
            <w:tcW w:w="2508" w:type="dxa"/>
          </w:tcPr>
          <w:p w14:paraId="6E73FBF1" w14:textId="77777777" w:rsidR="004F2A44" w:rsidRDefault="004F2A44" w:rsidP="00BB789E">
            <w:pPr>
              <w:rPr>
                <w:rFonts w:ascii="Arial" w:hAnsi="Arial" w:cs="Arial"/>
                <w:i/>
                <w:sz w:val="18"/>
                <w:szCs w:val="18"/>
              </w:rPr>
            </w:pPr>
            <w:r>
              <w:rPr>
                <w:rFonts w:ascii="Arial" w:hAnsi="Arial" w:cs="Arial"/>
                <w:i/>
                <w:sz w:val="18"/>
                <w:szCs w:val="18"/>
              </w:rPr>
              <w:t>Estates, Campus Services, Capstone Theatre, Cornerstone and engineering workshops</w:t>
            </w:r>
          </w:p>
          <w:p w14:paraId="63414A35" w14:textId="77777777" w:rsidR="007919A3" w:rsidRDefault="007919A3" w:rsidP="00BB789E">
            <w:pPr>
              <w:rPr>
                <w:rFonts w:ascii="Arial" w:hAnsi="Arial" w:cs="Arial"/>
                <w:i/>
                <w:sz w:val="18"/>
                <w:szCs w:val="18"/>
              </w:rPr>
            </w:pPr>
          </w:p>
          <w:p w14:paraId="39D58DF5" w14:textId="77777777" w:rsidR="007919A3" w:rsidRDefault="00DA2A5F" w:rsidP="00BB789E">
            <w:pPr>
              <w:rPr>
                <w:rFonts w:ascii="Arial" w:hAnsi="Arial" w:cs="Arial"/>
                <w:i/>
                <w:sz w:val="18"/>
                <w:szCs w:val="18"/>
              </w:rPr>
            </w:pPr>
            <w:hyperlink r:id="rId46" w:history="1">
              <w:r w:rsidR="007919A3">
                <w:rPr>
                  <w:rStyle w:val="Hyperlink"/>
                  <w:rFonts w:ascii="Arial" w:hAnsi="Arial" w:cs="Arial"/>
                  <w:i/>
                  <w:sz w:val="18"/>
                  <w:szCs w:val="18"/>
                </w:rPr>
                <w:t>Ladder Association Guidance</w:t>
              </w:r>
            </w:hyperlink>
            <w:r w:rsidR="007919A3">
              <w:rPr>
                <w:rFonts w:ascii="Arial" w:hAnsi="Arial" w:cs="Arial"/>
                <w:i/>
                <w:sz w:val="18"/>
                <w:szCs w:val="18"/>
              </w:rPr>
              <w:t xml:space="preserve"> </w:t>
            </w:r>
          </w:p>
          <w:p w14:paraId="1D056D20" w14:textId="77777777" w:rsidR="007919A3" w:rsidRDefault="007919A3" w:rsidP="00BB789E">
            <w:pPr>
              <w:rPr>
                <w:rFonts w:ascii="Arial" w:hAnsi="Arial" w:cs="Arial"/>
                <w:i/>
                <w:sz w:val="18"/>
                <w:szCs w:val="18"/>
              </w:rPr>
            </w:pPr>
          </w:p>
          <w:p w14:paraId="61A6C228" w14:textId="7E0487C5" w:rsidR="007919A3" w:rsidRDefault="00DA2A5F" w:rsidP="00BB789E">
            <w:pPr>
              <w:rPr>
                <w:rFonts w:ascii="Arial" w:hAnsi="Arial" w:cs="Arial"/>
                <w:i/>
                <w:sz w:val="18"/>
                <w:szCs w:val="18"/>
              </w:rPr>
            </w:pPr>
            <w:hyperlink r:id="rId47" w:history="1">
              <w:r w:rsidR="007919A3">
                <w:rPr>
                  <w:rStyle w:val="Hyperlink"/>
                  <w:rFonts w:ascii="Arial" w:hAnsi="Arial" w:cs="Arial"/>
                  <w:i/>
                  <w:sz w:val="18"/>
                  <w:szCs w:val="18"/>
                </w:rPr>
                <w:t>HSE - Using Ladders Safely</w:t>
              </w:r>
            </w:hyperlink>
            <w:r w:rsidR="007919A3">
              <w:rPr>
                <w:rFonts w:ascii="Arial" w:hAnsi="Arial" w:cs="Arial"/>
                <w:i/>
                <w:sz w:val="18"/>
                <w:szCs w:val="18"/>
              </w:rPr>
              <w:t xml:space="preserve"> </w:t>
            </w:r>
          </w:p>
        </w:tc>
        <w:tc>
          <w:tcPr>
            <w:tcW w:w="10987" w:type="dxa"/>
            <w:gridSpan w:val="8"/>
          </w:tcPr>
          <w:p w14:paraId="1E736A36" w14:textId="20733692" w:rsidR="004F2A44" w:rsidRPr="004F2A44" w:rsidRDefault="004F2A44" w:rsidP="004F2A44">
            <w:pPr>
              <w:rPr>
                <w:rFonts w:ascii="Arial" w:hAnsi="Arial" w:cs="Arial"/>
                <w:i/>
                <w:sz w:val="18"/>
                <w:szCs w:val="18"/>
              </w:rPr>
            </w:pPr>
            <w:r w:rsidRPr="004F2A44">
              <w:rPr>
                <w:rFonts w:ascii="Arial" w:hAnsi="Arial" w:cs="Arial"/>
                <w:i/>
                <w:sz w:val="18"/>
                <w:szCs w:val="18"/>
              </w:rPr>
              <w:t>Staff should avoid the need to use ladders</w:t>
            </w:r>
            <w:r w:rsidR="00120BE8">
              <w:rPr>
                <w:rFonts w:ascii="Arial" w:hAnsi="Arial" w:cs="Arial"/>
                <w:i/>
                <w:sz w:val="18"/>
                <w:szCs w:val="18"/>
              </w:rPr>
              <w:t xml:space="preserve"> / </w:t>
            </w:r>
            <w:r w:rsidR="00120BE8" w:rsidRPr="004F2A44">
              <w:rPr>
                <w:rFonts w:ascii="Arial" w:hAnsi="Arial" w:cs="Arial"/>
                <w:i/>
                <w:sz w:val="18"/>
                <w:szCs w:val="18"/>
              </w:rPr>
              <w:t>Examine</w:t>
            </w:r>
            <w:r w:rsidRPr="004F2A44">
              <w:rPr>
                <w:rFonts w:ascii="Arial" w:hAnsi="Arial" w:cs="Arial"/>
                <w:i/>
                <w:sz w:val="18"/>
                <w:szCs w:val="18"/>
              </w:rPr>
              <w:t xml:space="preserve"> ways to perform task from ground level</w:t>
            </w:r>
            <w:r w:rsidR="00120BE8">
              <w:rPr>
                <w:rFonts w:ascii="Arial" w:hAnsi="Arial" w:cs="Arial"/>
                <w:i/>
                <w:sz w:val="18"/>
                <w:szCs w:val="18"/>
              </w:rPr>
              <w:t xml:space="preserve"> / </w:t>
            </w:r>
            <w:r w:rsidRPr="004F2A44">
              <w:rPr>
                <w:rFonts w:ascii="Arial" w:hAnsi="Arial" w:cs="Arial"/>
                <w:i/>
                <w:sz w:val="18"/>
                <w:szCs w:val="18"/>
              </w:rPr>
              <w:t>Prefer the use of a low-level working platform where possible</w:t>
            </w:r>
            <w:r w:rsidR="00120BE8">
              <w:rPr>
                <w:rFonts w:ascii="Arial" w:hAnsi="Arial" w:cs="Arial"/>
                <w:i/>
                <w:sz w:val="18"/>
                <w:szCs w:val="18"/>
              </w:rPr>
              <w:t xml:space="preserve"> / </w:t>
            </w:r>
            <w:r w:rsidRPr="004F2A44">
              <w:rPr>
                <w:rFonts w:ascii="Arial" w:hAnsi="Arial" w:cs="Arial"/>
                <w:i/>
                <w:sz w:val="18"/>
                <w:szCs w:val="18"/>
              </w:rPr>
              <w:t>Work at height must be adequately planned and supervised on each occasion.</w:t>
            </w:r>
          </w:p>
          <w:p w14:paraId="4CBE5BA1" w14:textId="77777777" w:rsidR="004F2A44" w:rsidRPr="004F2A44" w:rsidRDefault="004F2A44" w:rsidP="004F2A44">
            <w:pPr>
              <w:rPr>
                <w:rFonts w:ascii="Arial" w:hAnsi="Arial" w:cs="Arial"/>
                <w:i/>
                <w:sz w:val="18"/>
                <w:szCs w:val="18"/>
              </w:rPr>
            </w:pPr>
          </w:p>
          <w:p w14:paraId="3C3DAD8E" w14:textId="4538D1E0" w:rsidR="004F2A44" w:rsidRPr="004F2A44" w:rsidRDefault="004F2A44" w:rsidP="004F2A44">
            <w:pPr>
              <w:rPr>
                <w:rFonts w:ascii="Arial" w:hAnsi="Arial" w:cs="Arial"/>
                <w:i/>
                <w:sz w:val="18"/>
                <w:szCs w:val="18"/>
              </w:rPr>
            </w:pPr>
            <w:r w:rsidRPr="004F2A44">
              <w:rPr>
                <w:rFonts w:ascii="Arial" w:hAnsi="Arial" w:cs="Arial"/>
                <w:i/>
                <w:sz w:val="18"/>
                <w:szCs w:val="18"/>
              </w:rPr>
              <w:t>Ladders should conform to EN131 and be maintained and inspected as part of a managed scheme.</w:t>
            </w:r>
            <w:r w:rsidR="00120BE8">
              <w:rPr>
                <w:rFonts w:ascii="Arial" w:hAnsi="Arial" w:cs="Arial"/>
                <w:i/>
                <w:sz w:val="18"/>
                <w:szCs w:val="18"/>
              </w:rPr>
              <w:t xml:space="preserve"> </w:t>
            </w:r>
            <w:r w:rsidRPr="004F2A44">
              <w:rPr>
                <w:rFonts w:ascii="Arial" w:hAnsi="Arial" w:cs="Arial"/>
                <w:i/>
                <w:sz w:val="18"/>
                <w:szCs w:val="18"/>
              </w:rPr>
              <w:t>A visual inspection should take place before each occasion of use.</w:t>
            </w:r>
            <w:r w:rsidR="00120BE8">
              <w:rPr>
                <w:rFonts w:ascii="Arial" w:hAnsi="Arial" w:cs="Arial"/>
                <w:i/>
                <w:sz w:val="18"/>
                <w:szCs w:val="18"/>
              </w:rPr>
              <w:t xml:space="preserve"> </w:t>
            </w:r>
            <w:r w:rsidRPr="00120BE8">
              <w:rPr>
                <w:rFonts w:ascii="Arial" w:hAnsi="Arial" w:cs="Arial"/>
                <w:b/>
                <w:i/>
                <w:sz w:val="18"/>
                <w:szCs w:val="18"/>
              </w:rPr>
              <w:t>Inspection should look for:</w:t>
            </w:r>
            <w:r w:rsidRPr="004F2A44">
              <w:rPr>
                <w:rFonts w:ascii="Arial" w:hAnsi="Arial" w:cs="Arial"/>
                <w:i/>
                <w:sz w:val="18"/>
                <w:szCs w:val="18"/>
              </w:rPr>
              <w:t xml:space="preserve"> Mechanical damage to metal ladders, splits, cracks, warping or bruising to timber ladders, movement or wear and tear to rungs, missing rungs, tightness of wedges and tie rods, split or damaged feet, wear to ropes and pulleys on extension ladders and</w:t>
            </w:r>
            <w:r w:rsidR="00120BE8">
              <w:rPr>
                <w:rFonts w:ascii="Arial" w:hAnsi="Arial" w:cs="Arial"/>
                <w:i/>
                <w:sz w:val="18"/>
                <w:szCs w:val="18"/>
              </w:rPr>
              <w:t xml:space="preserve"> </w:t>
            </w:r>
            <w:r w:rsidRPr="004F2A44">
              <w:rPr>
                <w:rFonts w:ascii="Arial" w:hAnsi="Arial" w:cs="Arial"/>
                <w:i/>
                <w:sz w:val="18"/>
                <w:szCs w:val="18"/>
              </w:rPr>
              <w:t>brackets or latching hooks that are not soundly fixed and operational. Any ladders found to be defective should be removed from use.</w:t>
            </w:r>
          </w:p>
          <w:p w14:paraId="2537F375" w14:textId="77777777" w:rsidR="004F2A44" w:rsidRPr="004F2A44" w:rsidRDefault="004F2A44" w:rsidP="004F2A44">
            <w:pPr>
              <w:rPr>
                <w:rFonts w:ascii="Arial" w:hAnsi="Arial" w:cs="Arial"/>
                <w:i/>
                <w:sz w:val="18"/>
                <w:szCs w:val="18"/>
              </w:rPr>
            </w:pPr>
          </w:p>
          <w:p w14:paraId="55735464" w14:textId="4FED89F2" w:rsidR="004F2A44" w:rsidRDefault="004F2A44" w:rsidP="004F2A44">
            <w:pPr>
              <w:rPr>
                <w:rFonts w:ascii="Arial" w:hAnsi="Arial" w:cs="Arial"/>
                <w:i/>
                <w:sz w:val="18"/>
                <w:szCs w:val="18"/>
              </w:rPr>
            </w:pPr>
            <w:r w:rsidRPr="004F2A44">
              <w:rPr>
                <w:rFonts w:ascii="Arial" w:hAnsi="Arial" w:cs="Arial"/>
                <w:i/>
                <w:sz w:val="18"/>
                <w:szCs w:val="18"/>
              </w:rPr>
              <w:t>Ladders should be erected on a firm and level base, supported by the stiles only.</w:t>
            </w:r>
            <w:r w:rsidR="00120BE8">
              <w:rPr>
                <w:rFonts w:ascii="Arial" w:hAnsi="Arial" w:cs="Arial"/>
                <w:i/>
                <w:sz w:val="18"/>
                <w:szCs w:val="18"/>
              </w:rPr>
              <w:t xml:space="preserve"> </w:t>
            </w:r>
            <w:r w:rsidRPr="004F2A44">
              <w:rPr>
                <w:rFonts w:ascii="Arial" w:hAnsi="Arial" w:cs="Arial"/>
                <w:i/>
                <w:sz w:val="18"/>
                <w:szCs w:val="18"/>
              </w:rPr>
              <w:t>The top of the ladder should rest on a firm, solid surface.</w:t>
            </w:r>
            <w:r w:rsidR="00120BE8">
              <w:rPr>
                <w:rFonts w:ascii="Arial" w:hAnsi="Arial" w:cs="Arial"/>
                <w:i/>
                <w:sz w:val="18"/>
                <w:szCs w:val="18"/>
              </w:rPr>
              <w:t xml:space="preserve"> </w:t>
            </w:r>
            <w:r w:rsidRPr="004F2A44">
              <w:rPr>
                <w:rFonts w:ascii="Arial" w:hAnsi="Arial" w:cs="Arial"/>
                <w:i/>
                <w:sz w:val="18"/>
                <w:szCs w:val="18"/>
              </w:rPr>
              <w:t>The ladder slope should be about 75° to the horizontal, i.e. 1m out to every 4m of height (</w:t>
            </w:r>
            <w:r w:rsidRPr="00120BE8">
              <w:rPr>
                <w:rFonts w:ascii="Arial" w:hAnsi="Arial" w:cs="Arial"/>
                <w:b/>
                <w:i/>
                <w:sz w:val="18"/>
                <w:szCs w:val="18"/>
              </w:rPr>
              <w:t>1:4 rule</w:t>
            </w:r>
            <w:r w:rsidRPr="004F2A44">
              <w:rPr>
                <w:rFonts w:ascii="Arial" w:hAnsi="Arial" w:cs="Arial"/>
                <w:i/>
                <w:sz w:val="18"/>
                <w:szCs w:val="18"/>
              </w:rPr>
              <w:t>).</w:t>
            </w:r>
            <w:r w:rsidR="00120BE8">
              <w:rPr>
                <w:rFonts w:ascii="Arial" w:hAnsi="Arial" w:cs="Arial"/>
                <w:i/>
                <w:sz w:val="18"/>
                <w:szCs w:val="18"/>
              </w:rPr>
              <w:t xml:space="preserve"> </w:t>
            </w:r>
            <w:r w:rsidRPr="004F2A44">
              <w:rPr>
                <w:rFonts w:ascii="Arial" w:hAnsi="Arial" w:cs="Arial"/>
                <w:i/>
                <w:sz w:val="18"/>
                <w:szCs w:val="18"/>
              </w:rPr>
              <w:t>Ladders should be secured at the top or secured near the base. Securing is necessary to prevent slipping.</w:t>
            </w:r>
            <w:r w:rsidR="00120BE8">
              <w:rPr>
                <w:rFonts w:ascii="Arial" w:hAnsi="Arial" w:cs="Arial"/>
                <w:i/>
                <w:sz w:val="18"/>
                <w:szCs w:val="18"/>
              </w:rPr>
              <w:t xml:space="preserve"> </w:t>
            </w:r>
            <w:r w:rsidRPr="004F2A44">
              <w:rPr>
                <w:rFonts w:ascii="Arial" w:hAnsi="Arial" w:cs="Arial"/>
                <w:i/>
                <w:sz w:val="18"/>
                <w:szCs w:val="18"/>
              </w:rPr>
              <w:t>If it is not possible to secure the ladder, someone must hold the ladder at the base. Only effective with short ladders.</w:t>
            </w:r>
            <w:r w:rsidR="00120BE8">
              <w:rPr>
                <w:rFonts w:ascii="Arial" w:hAnsi="Arial" w:cs="Arial"/>
                <w:i/>
                <w:sz w:val="18"/>
                <w:szCs w:val="18"/>
              </w:rPr>
              <w:t xml:space="preserve"> </w:t>
            </w:r>
            <w:r w:rsidRPr="004F2A44">
              <w:rPr>
                <w:rFonts w:ascii="Arial" w:hAnsi="Arial" w:cs="Arial"/>
                <w:i/>
                <w:sz w:val="18"/>
                <w:szCs w:val="18"/>
              </w:rPr>
              <w:t>Only one person should be on a ladder at any given time with 3 points of contact at all times.</w:t>
            </w:r>
            <w:r w:rsidR="00120BE8">
              <w:rPr>
                <w:rFonts w:ascii="Arial" w:hAnsi="Arial" w:cs="Arial"/>
                <w:i/>
                <w:sz w:val="18"/>
                <w:szCs w:val="18"/>
              </w:rPr>
              <w:t xml:space="preserve"> </w:t>
            </w:r>
            <w:r w:rsidRPr="004F2A44">
              <w:rPr>
                <w:rFonts w:ascii="Arial" w:hAnsi="Arial" w:cs="Arial"/>
                <w:i/>
                <w:sz w:val="18"/>
                <w:szCs w:val="18"/>
              </w:rPr>
              <w:t>Metal ladders should not be used where any electrical hazard exists. The same applies to timber ladders with metal stile reinforcement.</w:t>
            </w:r>
            <w:r w:rsidR="00120BE8">
              <w:rPr>
                <w:rFonts w:ascii="Arial" w:hAnsi="Arial" w:cs="Arial"/>
                <w:i/>
                <w:sz w:val="18"/>
                <w:szCs w:val="18"/>
              </w:rPr>
              <w:t xml:space="preserve"> </w:t>
            </w:r>
            <w:r w:rsidRPr="004F2A44">
              <w:rPr>
                <w:rFonts w:ascii="Arial" w:hAnsi="Arial" w:cs="Arial"/>
                <w:i/>
                <w:sz w:val="18"/>
                <w:szCs w:val="18"/>
              </w:rPr>
              <w:t>Timber ladders should be stored correctly to prevent warping and rungs loosening.</w:t>
            </w:r>
            <w:r w:rsidR="00120BE8">
              <w:rPr>
                <w:rFonts w:ascii="Arial" w:hAnsi="Arial" w:cs="Arial"/>
                <w:i/>
                <w:sz w:val="18"/>
                <w:szCs w:val="18"/>
              </w:rPr>
              <w:t xml:space="preserve"> </w:t>
            </w:r>
            <w:r w:rsidRPr="004F2A44">
              <w:rPr>
                <w:rFonts w:ascii="Arial" w:hAnsi="Arial" w:cs="Arial"/>
                <w:i/>
                <w:sz w:val="18"/>
                <w:szCs w:val="18"/>
              </w:rPr>
              <w:t>Painting timber ladders is not permitted.</w:t>
            </w:r>
            <w:r w:rsidR="00120BE8">
              <w:rPr>
                <w:rFonts w:ascii="Arial" w:hAnsi="Arial" w:cs="Arial"/>
                <w:i/>
                <w:sz w:val="18"/>
                <w:szCs w:val="18"/>
              </w:rPr>
              <w:t xml:space="preserve"> </w:t>
            </w:r>
          </w:p>
        </w:tc>
      </w:tr>
      <w:tr w:rsidR="00120BE8" w:rsidRPr="00B261BD" w14:paraId="7AD4AC05"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5469AADD" w14:textId="30B6D83A" w:rsidR="00120BE8" w:rsidRDefault="00120BE8" w:rsidP="00BB789E">
            <w:pPr>
              <w:spacing w:before="120" w:after="120"/>
              <w:jc w:val="center"/>
              <w:rPr>
                <w:rFonts w:ascii="Arial" w:hAnsi="Arial" w:cs="Arial"/>
                <w:b/>
                <w:i/>
                <w:sz w:val="18"/>
                <w:szCs w:val="18"/>
              </w:rPr>
            </w:pPr>
            <w:r>
              <w:rPr>
                <w:rFonts w:ascii="Arial" w:hAnsi="Arial" w:cs="Arial"/>
                <w:b/>
                <w:i/>
                <w:sz w:val="18"/>
                <w:szCs w:val="18"/>
              </w:rPr>
              <w:t>Step Ladder Use</w:t>
            </w:r>
          </w:p>
        </w:tc>
        <w:tc>
          <w:tcPr>
            <w:tcW w:w="2508" w:type="dxa"/>
          </w:tcPr>
          <w:p w14:paraId="1AF836E3" w14:textId="77777777" w:rsidR="00120BE8" w:rsidRDefault="00120BE8" w:rsidP="00BB789E">
            <w:pPr>
              <w:rPr>
                <w:rFonts w:ascii="Arial" w:hAnsi="Arial" w:cs="Arial"/>
                <w:i/>
                <w:sz w:val="18"/>
                <w:szCs w:val="18"/>
              </w:rPr>
            </w:pPr>
            <w:r>
              <w:rPr>
                <w:rFonts w:ascii="Arial" w:hAnsi="Arial" w:cs="Arial"/>
                <w:i/>
                <w:sz w:val="18"/>
                <w:szCs w:val="18"/>
              </w:rPr>
              <w:t>Estates, Campus Services, Capstone Theatre, Cornerstone and engineering workshops</w:t>
            </w:r>
          </w:p>
          <w:p w14:paraId="24414BA0" w14:textId="77777777" w:rsidR="007919A3" w:rsidRDefault="007919A3" w:rsidP="00BB789E">
            <w:pPr>
              <w:rPr>
                <w:rFonts w:ascii="Arial" w:hAnsi="Arial" w:cs="Arial"/>
                <w:i/>
                <w:sz w:val="18"/>
                <w:szCs w:val="18"/>
              </w:rPr>
            </w:pPr>
          </w:p>
          <w:p w14:paraId="74CCB34E" w14:textId="4CFDC826" w:rsidR="007919A3" w:rsidRDefault="00DA2A5F" w:rsidP="00BB789E">
            <w:pPr>
              <w:rPr>
                <w:rFonts w:ascii="Arial" w:hAnsi="Arial" w:cs="Arial"/>
                <w:i/>
                <w:sz w:val="18"/>
                <w:szCs w:val="18"/>
              </w:rPr>
            </w:pPr>
            <w:hyperlink r:id="rId48" w:history="1">
              <w:r w:rsidR="007919A3">
                <w:rPr>
                  <w:rStyle w:val="Hyperlink"/>
                  <w:rFonts w:ascii="Arial" w:hAnsi="Arial" w:cs="Arial"/>
                  <w:i/>
                  <w:sz w:val="18"/>
                  <w:szCs w:val="18"/>
                </w:rPr>
                <w:t xml:space="preserve">Safe Use of Ladders and Stepladders </w:t>
              </w:r>
            </w:hyperlink>
            <w:r w:rsidR="007919A3">
              <w:rPr>
                <w:rFonts w:ascii="Arial" w:hAnsi="Arial" w:cs="Arial"/>
                <w:i/>
                <w:sz w:val="18"/>
                <w:szCs w:val="18"/>
              </w:rPr>
              <w:t xml:space="preserve"> </w:t>
            </w:r>
          </w:p>
        </w:tc>
        <w:tc>
          <w:tcPr>
            <w:tcW w:w="10987" w:type="dxa"/>
            <w:gridSpan w:val="8"/>
          </w:tcPr>
          <w:p w14:paraId="6C079B10" w14:textId="07E780BA" w:rsidR="00120BE8" w:rsidRPr="004F2A44" w:rsidRDefault="00120BE8" w:rsidP="00120BE8">
            <w:pPr>
              <w:rPr>
                <w:rFonts w:ascii="Arial" w:hAnsi="Arial" w:cs="Arial"/>
                <w:i/>
                <w:sz w:val="18"/>
                <w:szCs w:val="18"/>
              </w:rPr>
            </w:pPr>
            <w:r w:rsidRPr="00120BE8">
              <w:rPr>
                <w:rFonts w:ascii="Arial" w:hAnsi="Arial" w:cs="Arial"/>
                <w:i/>
                <w:sz w:val="18"/>
                <w:szCs w:val="18"/>
              </w:rPr>
              <w:t>Avoid the need to use step ladders. Examine ways to perform task from ground level.</w:t>
            </w:r>
            <w:r>
              <w:rPr>
                <w:rFonts w:ascii="Arial" w:hAnsi="Arial" w:cs="Arial"/>
                <w:i/>
                <w:sz w:val="18"/>
                <w:szCs w:val="18"/>
              </w:rPr>
              <w:t xml:space="preserve"> </w:t>
            </w:r>
            <w:r w:rsidRPr="00120BE8">
              <w:rPr>
                <w:rFonts w:ascii="Arial" w:hAnsi="Arial" w:cs="Arial"/>
                <w:i/>
                <w:sz w:val="18"/>
                <w:szCs w:val="18"/>
              </w:rPr>
              <w:t>Only industrial grade, EN131 ladders should be used.</w:t>
            </w:r>
            <w:r>
              <w:rPr>
                <w:rFonts w:ascii="Arial" w:hAnsi="Arial" w:cs="Arial"/>
                <w:i/>
                <w:sz w:val="18"/>
                <w:szCs w:val="18"/>
              </w:rPr>
              <w:t xml:space="preserve"> </w:t>
            </w:r>
            <w:r w:rsidRPr="00120BE8">
              <w:rPr>
                <w:rFonts w:ascii="Arial" w:hAnsi="Arial" w:cs="Arial"/>
                <w:i/>
                <w:sz w:val="18"/>
                <w:szCs w:val="18"/>
              </w:rPr>
              <w:t>Only use ladders for tasks of short duration of 30 minutes or less.</w:t>
            </w:r>
            <w:r>
              <w:rPr>
                <w:rFonts w:ascii="Arial" w:hAnsi="Arial" w:cs="Arial"/>
                <w:i/>
                <w:sz w:val="18"/>
                <w:szCs w:val="18"/>
              </w:rPr>
              <w:t xml:space="preserve"> </w:t>
            </w:r>
            <w:r w:rsidRPr="00120BE8">
              <w:rPr>
                <w:rFonts w:ascii="Arial" w:hAnsi="Arial" w:cs="Arial"/>
                <w:i/>
                <w:sz w:val="18"/>
                <w:szCs w:val="18"/>
              </w:rPr>
              <w:t>All step ladders must be inspected for damage prior to each occasion of use. If damage is identified ladders must not be used.</w:t>
            </w:r>
            <w:r>
              <w:rPr>
                <w:rFonts w:ascii="Arial" w:hAnsi="Arial" w:cs="Arial"/>
                <w:i/>
                <w:sz w:val="18"/>
                <w:szCs w:val="18"/>
              </w:rPr>
              <w:t xml:space="preserve"> </w:t>
            </w:r>
            <w:r w:rsidRPr="00120BE8">
              <w:rPr>
                <w:rFonts w:ascii="Arial" w:hAnsi="Arial" w:cs="Arial"/>
                <w:i/>
                <w:sz w:val="18"/>
                <w:szCs w:val="18"/>
              </w:rPr>
              <w:t>Ladders should only be used for short term use or access only and not for task duration of beyond 30 minutes.</w:t>
            </w:r>
            <w:r w:rsidR="007919A3">
              <w:rPr>
                <w:rFonts w:ascii="Arial" w:hAnsi="Arial" w:cs="Arial"/>
                <w:i/>
                <w:sz w:val="18"/>
                <w:szCs w:val="18"/>
              </w:rPr>
              <w:t xml:space="preserve"> </w:t>
            </w:r>
            <w:r w:rsidRPr="00120BE8">
              <w:rPr>
                <w:rFonts w:ascii="Arial" w:hAnsi="Arial" w:cs="Arial"/>
                <w:i/>
                <w:sz w:val="18"/>
                <w:szCs w:val="18"/>
              </w:rPr>
              <w:t>Users should maintain 3 points of contact at all times when using step ladders.</w:t>
            </w:r>
            <w:r w:rsidR="007919A3">
              <w:rPr>
                <w:rFonts w:ascii="Arial" w:hAnsi="Arial" w:cs="Arial"/>
                <w:i/>
                <w:sz w:val="18"/>
                <w:szCs w:val="18"/>
              </w:rPr>
              <w:t xml:space="preserve"> </w:t>
            </w:r>
            <w:r w:rsidRPr="00120BE8">
              <w:rPr>
                <w:rFonts w:ascii="Arial" w:hAnsi="Arial" w:cs="Arial"/>
                <w:i/>
                <w:sz w:val="18"/>
                <w:szCs w:val="18"/>
              </w:rPr>
              <w:t>Ladders should be placed on a firm, level surface and checked for stability prior to use. Users should ensure the top of a step ladder is not used for access or stand</w:t>
            </w:r>
            <w:r w:rsidR="007919A3">
              <w:rPr>
                <w:rFonts w:ascii="Arial" w:hAnsi="Arial" w:cs="Arial"/>
                <w:i/>
                <w:sz w:val="18"/>
                <w:szCs w:val="18"/>
              </w:rPr>
              <w:t xml:space="preserve">ing. </w:t>
            </w:r>
          </w:p>
        </w:tc>
      </w:tr>
      <w:tr w:rsidR="00BB789E" w:rsidRPr="00B261BD" w14:paraId="6B56AF36"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77824C0B" w14:textId="27346835" w:rsidR="00BB789E" w:rsidRDefault="00BB789E" w:rsidP="00BB789E">
            <w:pPr>
              <w:spacing w:before="120" w:after="120"/>
              <w:jc w:val="center"/>
              <w:rPr>
                <w:rFonts w:ascii="Arial" w:hAnsi="Arial" w:cs="Arial"/>
                <w:b/>
                <w:i/>
                <w:sz w:val="18"/>
                <w:szCs w:val="18"/>
              </w:rPr>
            </w:pPr>
            <w:r>
              <w:rPr>
                <w:rFonts w:ascii="Arial" w:hAnsi="Arial" w:cs="Arial"/>
                <w:b/>
                <w:i/>
                <w:sz w:val="18"/>
                <w:szCs w:val="18"/>
              </w:rPr>
              <w:t>Laser Use</w:t>
            </w:r>
          </w:p>
        </w:tc>
        <w:tc>
          <w:tcPr>
            <w:tcW w:w="2508" w:type="dxa"/>
          </w:tcPr>
          <w:p w14:paraId="571470DE" w14:textId="77777777" w:rsidR="00BB789E" w:rsidRDefault="00BB789E" w:rsidP="00BB789E">
            <w:pPr>
              <w:rPr>
                <w:rFonts w:ascii="Arial" w:hAnsi="Arial" w:cs="Arial"/>
                <w:i/>
                <w:sz w:val="18"/>
                <w:szCs w:val="18"/>
              </w:rPr>
            </w:pPr>
            <w:r>
              <w:rPr>
                <w:rFonts w:ascii="Arial" w:hAnsi="Arial" w:cs="Arial"/>
                <w:i/>
                <w:sz w:val="18"/>
                <w:szCs w:val="18"/>
              </w:rPr>
              <w:t>Health Sciences with potential for other areas, presentation use in form of laser pens.</w:t>
            </w:r>
          </w:p>
          <w:p w14:paraId="4616D8C5" w14:textId="34F5DC62" w:rsidR="00BB789E" w:rsidRDefault="00BB789E" w:rsidP="00BB789E">
            <w:pPr>
              <w:rPr>
                <w:rFonts w:ascii="Arial" w:hAnsi="Arial" w:cs="Arial"/>
                <w:i/>
                <w:sz w:val="18"/>
                <w:szCs w:val="18"/>
              </w:rPr>
            </w:pPr>
            <w:r>
              <w:rPr>
                <w:rFonts w:ascii="Arial" w:hAnsi="Arial" w:cs="Arial"/>
                <w:i/>
                <w:sz w:val="18"/>
                <w:szCs w:val="18"/>
              </w:rPr>
              <w:t xml:space="preserve"> </w:t>
            </w:r>
          </w:p>
          <w:p w14:paraId="4F9E127D" w14:textId="2A5D83D0" w:rsidR="00BB789E" w:rsidRDefault="00BB789E" w:rsidP="00BB789E">
            <w:pPr>
              <w:rPr>
                <w:rFonts w:ascii="Arial" w:hAnsi="Arial" w:cs="Arial"/>
                <w:i/>
                <w:sz w:val="18"/>
                <w:szCs w:val="18"/>
              </w:rPr>
            </w:pPr>
            <w:r w:rsidRPr="00DA599C">
              <w:rPr>
                <w:rFonts w:ascii="Arial" w:hAnsi="Arial" w:cs="Arial"/>
                <w:i/>
                <w:sz w:val="18"/>
                <w:szCs w:val="18"/>
              </w:rPr>
              <w:t> </w:t>
            </w:r>
            <w:hyperlink r:id="rId49" w:history="1">
              <w:r w:rsidRPr="00DA599C">
                <w:rPr>
                  <w:rStyle w:val="Hyperlink"/>
                  <w:rFonts w:ascii="Arial" w:hAnsi="Arial" w:cs="Arial"/>
                  <w:i/>
                  <w:sz w:val="18"/>
                  <w:szCs w:val="18"/>
                </w:rPr>
                <w:t>HSE guidance</w:t>
              </w:r>
            </w:hyperlink>
            <w:r w:rsidRPr="00DA599C">
              <w:rPr>
                <w:rFonts w:ascii="Arial" w:hAnsi="Arial" w:cs="Arial"/>
                <w:i/>
                <w:sz w:val="18"/>
                <w:szCs w:val="18"/>
              </w:rPr>
              <w:t> about optical radiation safety and associated legislatio</w:t>
            </w:r>
            <w:r>
              <w:rPr>
                <w:rFonts w:ascii="Arial" w:hAnsi="Arial" w:cs="Arial"/>
                <w:i/>
                <w:sz w:val="18"/>
                <w:szCs w:val="18"/>
              </w:rPr>
              <w:t>n.</w:t>
            </w:r>
          </w:p>
          <w:p w14:paraId="089F9F46" w14:textId="77777777" w:rsidR="00BB789E" w:rsidRDefault="00BB789E" w:rsidP="00BB789E">
            <w:pPr>
              <w:rPr>
                <w:rFonts w:ascii="Arial" w:hAnsi="Arial" w:cs="Arial"/>
                <w:i/>
                <w:sz w:val="18"/>
                <w:szCs w:val="18"/>
              </w:rPr>
            </w:pPr>
          </w:p>
          <w:p w14:paraId="208A32F1" w14:textId="6D4F1CC7" w:rsidR="00BB789E" w:rsidRDefault="00DA2A5F" w:rsidP="00BB789E">
            <w:pPr>
              <w:rPr>
                <w:rFonts w:ascii="Arial" w:hAnsi="Arial" w:cs="Arial"/>
                <w:i/>
                <w:sz w:val="18"/>
                <w:szCs w:val="18"/>
              </w:rPr>
            </w:pPr>
            <w:hyperlink r:id="rId50" w:history="1">
              <w:r w:rsidR="00BB789E">
                <w:rPr>
                  <w:rStyle w:val="Hyperlink"/>
                  <w:rFonts w:ascii="Arial" w:hAnsi="Arial" w:cs="Arial"/>
                  <w:i/>
                  <w:sz w:val="18"/>
                  <w:szCs w:val="18"/>
                </w:rPr>
                <w:t xml:space="preserve">HSE Guidance - </w:t>
              </w:r>
              <w:proofErr w:type="gramStart"/>
              <w:r w:rsidR="00BB789E">
                <w:rPr>
                  <w:rStyle w:val="Hyperlink"/>
                  <w:rFonts w:ascii="Arial" w:hAnsi="Arial" w:cs="Arial"/>
                  <w:i/>
                  <w:sz w:val="18"/>
                  <w:szCs w:val="18"/>
                </w:rPr>
                <w:t>Non Ionising</w:t>
              </w:r>
              <w:proofErr w:type="gramEnd"/>
              <w:r w:rsidR="00BB789E">
                <w:rPr>
                  <w:rStyle w:val="Hyperlink"/>
                  <w:rFonts w:ascii="Arial" w:hAnsi="Arial" w:cs="Arial"/>
                  <w:i/>
                  <w:sz w:val="18"/>
                  <w:szCs w:val="18"/>
                </w:rPr>
                <w:t xml:space="preserve"> Radiation</w:t>
              </w:r>
            </w:hyperlink>
            <w:r w:rsidR="00BB789E">
              <w:rPr>
                <w:rFonts w:ascii="Arial" w:hAnsi="Arial" w:cs="Arial"/>
                <w:i/>
                <w:sz w:val="18"/>
                <w:szCs w:val="18"/>
              </w:rPr>
              <w:t xml:space="preserve"> </w:t>
            </w:r>
          </w:p>
          <w:p w14:paraId="5CAC43FF" w14:textId="2CB67CE1" w:rsidR="00BB789E" w:rsidRDefault="00BB789E" w:rsidP="00BB789E">
            <w:pPr>
              <w:rPr>
                <w:rFonts w:ascii="Arial" w:hAnsi="Arial" w:cs="Arial"/>
                <w:i/>
                <w:sz w:val="18"/>
                <w:szCs w:val="18"/>
              </w:rPr>
            </w:pPr>
          </w:p>
        </w:tc>
        <w:tc>
          <w:tcPr>
            <w:tcW w:w="10987" w:type="dxa"/>
            <w:gridSpan w:val="8"/>
          </w:tcPr>
          <w:p w14:paraId="57256DC5" w14:textId="29BBAD67" w:rsidR="00BB789E" w:rsidRDefault="00BB789E" w:rsidP="00BB789E">
            <w:pPr>
              <w:rPr>
                <w:rFonts w:ascii="Arial" w:hAnsi="Arial" w:cs="Arial"/>
                <w:i/>
                <w:sz w:val="18"/>
                <w:szCs w:val="18"/>
              </w:rPr>
            </w:pPr>
            <w:r>
              <w:rPr>
                <w:rFonts w:ascii="Arial" w:hAnsi="Arial" w:cs="Arial"/>
                <w:i/>
                <w:sz w:val="18"/>
                <w:szCs w:val="18"/>
              </w:rPr>
              <w:t xml:space="preserve">Laser use must be subject to a specific risk assessment with evaluation of the classification of laser used. Control measures must seek to control the use of lasers and ensure that they are never presenting exposure to other people’s eyes. It is not likely that more powerful lasers that can damage the skin will be in use at the University, however if such are introduced, consult with the Health and Safety Advisor. </w:t>
            </w:r>
          </w:p>
          <w:p w14:paraId="282834E8" w14:textId="77777777" w:rsidR="00BB789E" w:rsidRDefault="00BB789E" w:rsidP="00BB789E">
            <w:pPr>
              <w:rPr>
                <w:rFonts w:ascii="Arial" w:hAnsi="Arial" w:cs="Arial"/>
                <w:i/>
                <w:sz w:val="18"/>
                <w:szCs w:val="18"/>
              </w:rPr>
            </w:pPr>
          </w:p>
          <w:p w14:paraId="57B96D2B" w14:textId="2E73822D" w:rsidR="00BB789E" w:rsidRPr="00B261BD" w:rsidRDefault="00BB789E" w:rsidP="00BB789E">
            <w:pPr>
              <w:rPr>
                <w:rFonts w:ascii="Arial" w:hAnsi="Arial" w:cs="Arial"/>
                <w:i/>
                <w:sz w:val="18"/>
                <w:szCs w:val="18"/>
              </w:rPr>
            </w:pPr>
            <w:r>
              <w:rPr>
                <w:rFonts w:ascii="Arial" w:hAnsi="Arial" w:cs="Arial"/>
                <w:i/>
                <w:sz w:val="18"/>
                <w:szCs w:val="18"/>
              </w:rPr>
              <w:t xml:space="preserve">An example laser use risk assessment is available from Health Sciences or the University Health and Safety Advisor. </w:t>
            </w:r>
          </w:p>
        </w:tc>
      </w:tr>
      <w:tr w:rsidR="00BB789E" w:rsidRPr="00B261BD" w14:paraId="649CCA0D"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25136ADA" w14:textId="4E99751B" w:rsidR="00BB789E"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Legionella</w:t>
            </w:r>
          </w:p>
        </w:tc>
        <w:tc>
          <w:tcPr>
            <w:tcW w:w="2508" w:type="dxa"/>
          </w:tcPr>
          <w:p w14:paraId="161F7F7D" w14:textId="77777777" w:rsidR="00BB789E" w:rsidRDefault="00BB789E" w:rsidP="00BB789E">
            <w:pPr>
              <w:rPr>
                <w:rFonts w:ascii="Arial" w:hAnsi="Arial" w:cs="Arial"/>
                <w:i/>
                <w:sz w:val="18"/>
                <w:szCs w:val="18"/>
              </w:rPr>
            </w:pPr>
            <w:r>
              <w:rPr>
                <w:rFonts w:ascii="Arial" w:hAnsi="Arial" w:cs="Arial"/>
                <w:i/>
                <w:sz w:val="18"/>
                <w:szCs w:val="18"/>
              </w:rPr>
              <w:t>All areas hazard, however managed and owned by Estates Team and H&amp;S.</w:t>
            </w:r>
          </w:p>
          <w:p w14:paraId="7F23D1E0" w14:textId="77777777" w:rsidR="00BB789E" w:rsidRDefault="00BB789E" w:rsidP="00BB789E">
            <w:pPr>
              <w:rPr>
                <w:rFonts w:ascii="Arial" w:hAnsi="Arial" w:cs="Arial"/>
                <w:i/>
                <w:sz w:val="18"/>
                <w:szCs w:val="18"/>
              </w:rPr>
            </w:pPr>
          </w:p>
          <w:p w14:paraId="7E07649C" w14:textId="77777777" w:rsidR="00BB789E" w:rsidRDefault="00DA2A5F" w:rsidP="00BB789E">
            <w:pPr>
              <w:rPr>
                <w:rFonts w:ascii="Arial" w:hAnsi="Arial" w:cs="Arial"/>
                <w:i/>
                <w:sz w:val="18"/>
                <w:szCs w:val="18"/>
              </w:rPr>
            </w:pPr>
            <w:hyperlink r:id="rId51" w:history="1">
              <w:r w:rsidR="00BB789E" w:rsidRPr="00304ADD">
                <w:rPr>
                  <w:rStyle w:val="Hyperlink"/>
                  <w:rFonts w:ascii="Arial" w:hAnsi="Arial" w:cs="Arial"/>
                  <w:i/>
                  <w:sz w:val="18"/>
                  <w:szCs w:val="18"/>
                </w:rPr>
                <w:t>Legionnaires' disease: a brief guide for duty holder</w:t>
              </w:r>
            </w:hyperlink>
          </w:p>
          <w:p w14:paraId="1B86D6F7" w14:textId="77777777" w:rsidR="00BB789E" w:rsidRPr="00304ADD" w:rsidRDefault="00BB789E" w:rsidP="00BB789E">
            <w:pPr>
              <w:rPr>
                <w:rFonts w:ascii="Arial" w:hAnsi="Arial" w:cs="Arial"/>
                <w:i/>
                <w:sz w:val="18"/>
                <w:szCs w:val="18"/>
              </w:rPr>
            </w:pPr>
          </w:p>
          <w:p w14:paraId="74F6E0D1" w14:textId="6D530266" w:rsidR="00BB789E" w:rsidRDefault="00DA2A5F" w:rsidP="00BB789E">
            <w:pPr>
              <w:rPr>
                <w:rFonts w:ascii="Arial" w:hAnsi="Arial" w:cs="Arial"/>
                <w:i/>
                <w:sz w:val="18"/>
                <w:szCs w:val="18"/>
              </w:rPr>
            </w:pPr>
            <w:hyperlink r:id="rId52" w:history="1">
              <w:r w:rsidR="00BB789E" w:rsidRPr="00304ADD">
                <w:rPr>
                  <w:rStyle w:val="Hyperlink"/>
                  <w:rFonts w:ascii="Arial" w:hAnsi="Arial" w:cs="Arial"/>
                  <w:i/>
                  <w:sz w:val="18"/>
                  <w:szCs w:val="18"/>
                </w:rPr>
                <w:t>The control of legionella bacteria in water systems</w:t>
              </w:r>
            </w:hyperlink>
          </w:p>
        </w:tc>
        <w:tc>
          <w:tcPr>
            <w:tcW w:w="10987" w:type="dxa"/>
            <w:gridSpan w:val="8"/>
          </w:tcPr>
          <w:p w14:paraId="78AD212F" w14:textId="77777777" w:rsidR="00BB789E" w:rsidRDefault="00BB789E" w:rsidP="00BB789E">
            <w:pPr>
              <w:rPr>
                <w:rFonts w:ascii="Arial" w:hAnsi="Arial" w:cs="Arial"/>
                <w:i/>
                <w:sz w:val="18"/>
                <w:szCs w:val="18"/>
              </w:rPr>
            </w:pPr>
            <w:r>
              <w:rPr>
                <w:rFonts w:ascii="Arial" w:hAnsi="Arial" w:cs="Arial"/>
                <w:i/>
                <w:sz w:val="18"/>
                <w:szCs w:val="18"/>
              </w:rPr>
              <w:t xml:space="preserve">The risk of Legionella at Liverpool Hope University is managed in accordance with the Approved Written Scheme for Legionella in accordance with the Legionella </w:t>
            </w:r>
            <w:proofErr w:type="spellStart"/>
            <w:r>
              <w:rPr>
                <w:rFonts w:ascii="Arial" w:hAnsi="Arial" w:cs="Arial"/>
                <w:i/>
                <w:sz w:val="18"/>
                <w:szCs w:val="18"/>
              </w:rPr>
              <w:t>ACoP</w:t>
            </w:r>
            <w:proofErr w:type="spellEnd"/>
            <w:r>
              <w:rPr>
                <w:rFonts w:ascii="Arial" w:hAnsi="Arial" w:cs="Arial"/>
                <w:i/>
                <w:sz w:val="18"/>
                <w:szCs w:val="18"/>
              </w:rPr>
              <w:t xml:space="preserve">. This is supported through building risk assessment and water treatment by external contractors and internal water flushers. </w:t>
            </w:r>
          </w:p>
          <w:p w14:paraId="1981723C" w14:textId="77777777" w:rsidR="00BB789E" w:rsidRDefault="00BB789E" w:rsidP="00BB789E">
            <w:pPr>
              <w:rPr>
                <w:rFonts w:ascii="Arial" w:hAnsi="Arial" w:cs="Arial"/>
                <w:i/>
                <w:sz w:val="18"/>
                <w:szCs w:val="18"/>
              </w:rPr>
            </w:pPr>
          </w:p>
          <w:p w14:paraId="41F00FE5" w14:textId="77777777" w:rsidR="00BB789E" w:rsidRDefault="00BB789E" w:rsidP="00BB789E">
            <w:pPr>
              <w:rPr>
                <w:rFonts w:ascii="Arial" w:hAnsi="Arial" w:cs="Arial"/>
                <w:i/>
                <w:sz w:val="18"/>
                <w:szCs w:val="18"/>
              </w:rPr>
            </w:pPr>
            <w:r>
              <w:rPr>
                <w:rFonts w:ascii="Arial" w:hAnsi="Arial" w:cs="Arial"/>
                <w:i/>
                <w:sz w:val="18"/>
                <w:szCs w:val="18"/>
              </w:rPr>
              <w:t xml:space="preserve">Legionella logbooks are in place for ever building and emergency response procedures are in place for any outbreak.  </w:t>
            </w:r>
          </w:p>
          <w:p w14:paraId="2EF035C2" w14:textId="77777777" w:rsidR="00BB789E" w:rsidRDefault="00BB789E" w:rsidP="00BB789E">
            <w:pPr>
              <w:rPr>
                <w:rFonts w:ascii="Arial" w:hAnsi="Arial" w:cs="Arial"/>
                <w:i/>
                <w:sz w:val="18"/>
                <w:szCs w:val="18"/>
              </w:rPr>
            </w:pPr>
          </w:p>
          <w:p w14:paraId="11D9FA65" w14:textId="77777777" w:rsidR="00BB789E" w:rsidRDefault="00BB789E" w:rsidP="00BB789E">
            <w:pPr>
              <w:rPr>
                <w:rFonts w:ascii="Arial" w:hAnsi="Arial" w:cs="Arial"/>
                <w:i/>
                <w:sz w:val="18"/>
                <w:szCs w:val="18"/>
              </w:rPr>
            </w:pPr>
            <w:r>
              <w:rPr>
                <w:rFonts w:ascii="Arial" w:hAnsi="Arial" w:cs="Arial"/>
                <w:i/>
                <w:sz w:val="18"/>
                <w:szCs w:val="18"/>
              </w:rPr>
              <w:t xml:space="preserve">The procedure for water </w:t>
            </w:r>
            <w:proofErr w:type="gramStart"/>
            <w:r>
              <w:rPr>
                <w:rFonts w:ascii="Arial" w:hAnsi="Arial" w:cs="Arial"/>
                <w:i/>
                <w:sz w:val="18"/>
                <w:szCs w:val="18"/>
              </w:rPr>
              <w:t>management  at</w:t>
            </w:r>
            <w:proofErr w:type="gramEnd"/>
            <w:r>
              <w:rPr>
                <w:rFonts w:ascii="Arial" w:hAnsi="Arial" w:cs="Arial"/>
                <w:i/>
                <w:sz w:val="18"/>
                <w:szCs w:val="18"/>
              </w:rPr>
              <w:t xml:space="preserve"> the University is subject to internal audit and inspection.</w:t>
            </w:r>
          </w:p>
          <w:p w14:paraId="0104E578" w14:textId="0940B12E" w:rsidR="00BB789E" w:rsidRDefault="00BB789E" w:rsidP="00BB789E">
            <w:pPr>
              <w:rPr>
                <w:rFonts w:ascii="Arial" w:hAnsi="Arial" w:cs="Arial"/>
                <w:i/>
                <w:sz w:val="18"/>
                <w:szCs w:val="18"/>
              </w:rPr>
            </w:pPr>
            <w:r>
              <w:rPr>
                <w:rFonts w:ascii="Arial" w:hAnsi="Arial" w:cs="Arial"/>
                <w:i/>
                <w:sz w:val="18"/>
                <w:szCs w:val="18"/>
              </w:rPr>
              <w:t xml:space="preserve"> </w:t>
            </w:r>
          </w:p>
          <w:p w14:paraId="3E1BB7E6" w14:textId="3551413E" w:rsidR="00BB789E" w:rsidRPr="00B261BD" w:rsidRDefault="00BB789E" w:rsidP="00BB789E">
            <w:pPr>
              <w:rPr>
                <w:rFonts w:ascii="Arial" w:hAnsi="Arial" w:cs="Arial"/>
                <w:i/>
                <w:sz w:val="18"/>
                <w:szCs w:val="18"/>
              </w:rPr>
            </w:pPr>
            <w:r>
              <w:rPr>
                <w:rFonts w:ascii="Arial" w:hAnsi="Arial" w:cs="Arial"/>
                <w:i/>
                <w:sz w:val="18"/>
                <w:szCs w:val="18"/>
              </w:rPr>
              <w:t xml:space="preserve">For any legionella related enquires or perceived need for risk assessment, please contact the University Health and Safety Advisor. </w:t>
            </w:r>
          </w:p>
        </w:tc>
      </w:tr>
      <w:tr w:rsidR="00BB789E" w:rsidRPr="00B261BD" w14:paraId="5F8AE77F"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2D601884" w14:textId="27D2B51C" w:rsidR="00BB789E" w:rsidRDefault="00BB789E" w:rsidP="00BB789E">
            <w:pPr>
              <w:spacing w:before="120" w:after="120"/>
              <w:jc w:val="center"/>
              <w:rPr>
                <w:rFonts w:ascii="Arial" w:hAnsi="Arial" w:cs="Arial"/>
                <w:b/>
                <w:i/>
                <w:sz w:val="18"/>
                <w:szCs w:val="18"/>
              </w:rPr>
            </w:pPr>
            <w:r>
              <w:rPr>
                <w:rFonts w:ascii="Arial" w:hAnsi="Arial" w:cs="Arial"/>
                <w:b/>
                <w:i/>
                <w:sz w:val="18"/>
                <w:szCs w:val="18"/>
              </w:rPr>
              <w:t>Lighting</w:t>
            </w:r>
          </w:p>
        </w:tc>
        <w:tc>
          <w:tcPr>
            <w:tcW w:w="2508" w:type="dxa"/>
          </w:tcPr>
          <w:p w14:paraId="4F010609" w14:textId="77777777" w:rsidR="00BB789E" w:rsidRDefault="00BB789E" w:rsidP="00BB789E">
            <w:pPr>
              <w:rPr>
                <w:rFonts w:ascii="Arial" w:hAnsi="Arial" w:cs="Arial"/>
                <w:i/>
                <w:sz w:val="18"/>
                <w:szCs w:val="18"/>
              </w:rPr>
            </w:pPr>
            <w:r>
              <w:rPr>
                <w:rFonts w:ascii="Arial" w:hAnsi="Arial" w:cs="Arial"/>
                <w:i/>
                <w:sz w:val="18"/>
                <w:szCs w:val="18"/>
              </w:rPr>
              <w:t>All areas, events</w:t>
            </w:r>
          </w:p>
          <w:p w14:paraId="4ED357A9" w14:textId="77777777" w:rsidR="00BB789E" w:rsidRDefault="00BB789E" w:rsidP="00BB789E">
            <w:pPr>
              <w:rPr>
                <w:rFonts w:ascii="Arial" w:hAnsi="Arial" w:cs="Arial"/>
                <w:i/>
                <w:sz w:val="18"/>
                <w:szCs w:val="18"/>
              </w:rPr>
            </w:pPr>
          </w:p>
          <w:p w14:paraId="5A994C87" w14:textId="1CD6D62C" w:rsidR="00BB789E" w:rsidRDefault="00DA2A5F" w:rsidP="00BB789E">
            <w:pPr>
              <w:rPr>
                <w:rFonts w:ascii="Arial" w:hAnsi="Arial" w:cs="Arial"/>
                <w:i/>
                <w:sz w:val="18"/>
                <w:szCs w:val="18"/>
              </w:rPr>
            </w:pPr>
            <w:hyperlink r:id="rId53" w:history="1">
              <w:r w:rsidR="00BB789E">
                <w:rPr>
                  <w:rStyle w:val="Hyperlink"/>
                  <w:rFonts w:ascii="Arial" w:hAnsi="Arial" w:cs="Arial"/>
                  <w:i/>
                  <w:sz w:val="18"/>
                  <w:szCs w:val="18"/>
                </w:rPr>
                <w:t>Lighting at Work Guidance HSG38</w:t>
              </w:r>
            </w:hyperlink>
          </w:p>
        </w:tc>
        <w:tc>
          <w:tcPr>
            <w:tcW w:w="10987" w:type="dxa"/>
            <w:gridSpan w:val="8"/>
          </w:tcPr>
          <w:p w14:paraId="24C27D2F" w14:textId="64AD49C5" w:rsidR="00BB789E" w:rsidRPr="003E12AF" w:rsidRDefault="00BB789E" w:rsidP="00BB789E">
            <w:pPr>
              <w:rPr>
                <w:rFonts w:ascii="Arial" w:hAnsi="Arial" w:cs="Arial"/>
                <w:bCs/>
                <w:color w:val="000000"/>
                <w:sz w:val="18"/>
                <w:szCs w:val="18"/>
              </w:rPr>
            </w:pPr>
            <w:r>
              <w:rPr>
                <w:rFonts w:ascii="Arial" w:hAnsi="Arial" w:cs="Arial"/>
                <w:bCs/>
                <w:color w:val="000000"/>
                <w:sz w:val="18"/>
                <w:szCs w:val="18"/>
              </w:rPr>
              <w:t>Workplace Lighting Regulations apply,</w:t>
            </w:r>
            <w:r w:rsidRPr="003E12AF">
              <w:rPr>
                <w:rFonts w:ascii="Arial" w:hAnsi="Arial" w:cs="Arial"/>
                <w:bCs/>
                <w:color w:val="000000"/>
                <w:sz w:val="18"/>
                <w:szCs w:val="18"/>
              </w:rPr>
              <w:t xml:space="preserve"> and sufficient lighting must be in place during at location, room, building or event. Staff should act on any issues with insufficient lighting that presents a hazard. Report any defective lights to the Estates Team.</w:t>
            </w:r>
          </w:p>
          <w:p w14:paraId="54493B7B" w14:textId="77777777" w:rsidR="00BB789E" w:rsidRPr="003E12AF" w:rsidRDefault="00BB789E" w:rsidP="00BB789E">
            <w:pPr>
              <w:rPr>
                <w:rFonts w:ascii="Arial" w:hAnsi="Arial" w:cs="Arial"/>
                <w:bCs/>
                <w:color w:val="000000"/>
                <w:sz w:val="18"/>
                <w:szCs w:val="18"/>
              </w:rPr>
            </w:pPr>
          </w:p>
          <w:p w14:paraId="187BBB7F" w14:textId="63A30F04" w:rsidR="00BB789E" w:rsidRPr="003E12AF" w:rsidRDefault="00BB789E" w:rsidP="00BB789E">
            <w:pPr>
              <w:rPr>
                <w:rFonts w:ascii="Arial" w:hAnsi="Arial" w:cs="Arial"/>
                <w:color w:val="000000" w:themeColor="text1"/>
                <w:sz w:val="18"/>
                <w:szCs w:val="18"/>
              </w:rPr>
            </w:pPr>
            <w:r w:rsidRPr="003E12AF">
              <w:rPr>
                <w:rFonts w:ascii="Arial" w:hAnsi="Arial" w:cs="Arial"/>
                <w:color w:val="000000" w:themeColor="text1"/>
                <w:sz w:val="18"/>
                <w:szCs w:val="18"/>
              </w:rPr>
              <w:t>Rooms (with windows) and common spaces should be well-lit by natural daylight or subject to sufficient lighting while in use.</w:t>
            </w:r>
          </w:p>
          <w:p w14:paraId="5DD4BA7F" w14:textId="77777777" w:rsidR="00BB789E" w:rsidRPr="003E12AF" w:rsidRDefault="00BB789E" w:rsidP="00BB789E">
            <w:pPr>
              <w:rPr>
                <w:rFonts w:ascii="Arial" w:hAnsi="Arial" w:cs="Arial"/>
                <w:color w:val="000000" w:themeColor="text1"/>
                <w:sz w:val="18"/>
                <w:szCs w:val="18"/>
              </w:rPr>
            </w:pPr>
          </w:p>
          <w:p w14:paraId="45037F4A" w14:textId="77777777" w:rsidR="00BB789E" w:rsidRPr="003E12AF" w:rsidRDefault="00BB789E" w:rsidP="00BB789E">
            <w:pPr>
              <w:rPr>
                <w:rFonts w:ascii="Arial" w:hAnsi="Arial" w:cs="Arial"/>
                <w:color w:val="000000" w:themeColor="text1"/>
                <w:sz w:val="18"/>
                <w:szCs w:val="18"/>
              </w:rPr>
            </w:pPr>
            <w:r w:rsidRPr="003E12AF">
              <w:rPr>
                <w:rFonts w:ascii="Arial" w:hAnsi="Arial" w:cs="Arial"/>
                <w:color w:val="000000" w:themeColor="text1"/>
                <w:sz w:val="18"/>
                <w:szCs w:val="18"/>
              </w:rPr>
              <w:t>Lecture theatres are not subject to natural light. Lead room users should be aware of light switch location and ensure lights are illuminated before room is occupied.</w:t>
            </w:r>
          </w:p>
          <w:p w14:paraId="32371BF7" w14:textId="77777777" w:rsidR="00BB789E" w:rsidRPr="003E12AF" w:rsidRDefault="00BB789E" w:rsidP="00BB789E">
            <w:pPr>
              <w:rPr>
                <w:rFonts w:ascii="Arial" w:hAnsi="Arial" w:cs="Arial"/>
                <w:bCs/>
                <w:color w:val="000000"/>
                <w:sz w:val="18"/>
                <w:szCs w:val="18"/>
              </w:rPr>
            </w:pPr>
          </w:p>
          <w:p w14:paraId="4619C94F" w14:textId="25E35F97" w:rsidR="00BB789E" w:rsidRPr="003E12AF" w:rsidRDefault="00BB789E" w:rsidP="00BB789E">
            <w:pPr>
              <w:rPr>
                <w:rFonts w:ascii="Arial" w:hAnsi="Arial" w:cs="Arial"/>
                <w:bCs/>
                <w:color w:val="000000"/>
                <w:sz w:val="20"/>
                <w:szCs w:val="20"/>
              </w:rPr>
            </w:pPr>
            <w:r w:rsidRPr="003E12AF">
              <w:rPr>
                <w:rFonts w:ascii="Arial" w:hAnsi="Arial" w:cs="Arial"/>
                <w:bCs/>
                <w:color w:val="000000"/>
                <w:sz w:val="18"/>
                <w:szCs w:val="18"/>
              </w:rPr>
              <w:t>Emergency lighting is interim tested and subject to annual contractor testing. Emergency lights will activate during a power failure.</w:t>
            </w:r>
          </w:p>
        </w:tc>
      </w:tr>
      <w:tr w:rsidR="00BB789E" w:rsidRPr="00B261BD" w14:paraId="393903D3"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01D9AD79" w14:textId="78E742EB" w:rsidR="00BB789E" w:rsidRDefault="00BB789E" w:rsidP="00BB789E">
            <w:pPr>
              <w:spacing w:before="120" w:after="120"/>
              <w:jc w:val="center"/>
              <w:rPr>
                <w:rFonts w:ascii="Arial" w:hAnsi="Arial" w:cs="Arial"/>
                <w:b/>
                <w:i/>
                <w:sz w:val="18"/>
                <w:szCs w:val="18"/>
              </w:rPr>
            </w:pPr>
            <w:r>
              <w:rPr>
                <w:rFonts w:ascii="Arial" w:hAnsi="Arial" w:cs="Arial"/>
                <w:b/>
                <w:i/>
                <w:sz w:val="18"/>
                <w:szCs w:val="18"/>
              </w:rPr>
              <w:t>Lightning</w:t>
            </w:r>
          </w:p>
        </w:tc>
        <w:tc>
          <w:tcPr>
            <w:tcW w:w="2508" w:type="dxa"/>
          </w:tcPr>
          <w:p w14:paraId="501D78C7" w14:textId="77777777" w:rsidR="00BB789E" w:rsidRDefault="00BB789E" w:rsidP="00BB789E">
            <w:pPr>
              <w:rPr>
                <w:rFonts w:ascii="Arial" w:hAnsi="Arial" w:cs="Arial"/>
                <w:i/>
                <w:sz w:val="18"/>
                <w:szCs w:val="18"/>
              </w:rPr>
            </w:pPr>
            <w:r>
              <w:rPr>
                <w:rFonts w:ascii="Arial" w:hAnsi="Arial" w:cs="Arial"/>
                <w:i/>
                <w:sz w:val="18"/>
                <w:szCs w:val="18"/>
              </w:rPr>
              <w:t>Specific to Estates Team</w:t>
            </w:r>
          </w:p>
          <w:p w14:paraId="7D016BDB" w14:textId="77777777" w:rsidR="00BB789E" w:rsidRDefault="00BB789E" w:rsidP="00BB789E">
            <w:pPr>
              <w:rPr>
                <w:rFonts w:ascii="Arial" w:hAnsi="Arial" w:cs="Arial"/>
                <w:i/>
                <w:sz w:val="18"/>
                <w:szCs w:val="18"/>
              </w:rPr>
            </w:pPr>
          </w:p>
          <w:p w14:paraId="4E3EC29B" w14:textId="0DB1BAB8" w:rsidR="00BB789E" w:rsidRDefault="00BB789E" w:rsidP="00BB789E">
            <w:pPr>
              <w:rPr>
                <w:rFonts w:ascii="Arial" w:hAnsi="Arial" w:cs="Arial"/>
                <w:i/>
                <w:sz w:val="18"/>
                <w:szCs w:val="18"/>
              </w:rPr>
            </w:pPr>
            <w:proofErr w:type="gramStart"/>
            <w:r>
              <w:rPr>
                <w:rFonts w:ascii="Arial" w:hAnsi="Arial" w:cs="Arial"/>
                <w:i/>
                <w:sz w:val="18"/>
                <w:szCs w:val="18"/>
              </w:rPr>
              <w:t>BS:EN</w:t>
            </w:r>
            <w:proofErr w:type="gramEnd"/>
            <w:r>
              <w:rPr>
                <w:rFonts w:ascii="Arial" w:hAnsi="Arial" w:cs="Arial"/>
                <w:i/>
                <w:sz w:val="18"/>
                <w:szCs w:val="18"/>
              </w:rPr>
              <w:t>62305 applies.</w:t>
            </w:r>
          </w:p>
          <w:p w14:paraId="014DBC49" w14:textId="77777777" w:rsidR="00BB789E" w:rsidRDefault="00BB789E" w:rsidP="00BB789E">
            <w:pPr>
              <w:rPr>
                <w:rFonts w:ascii="Arial" w:hAnsi="Arial" w:cs="Arial"/>
                <w:i/>
                <w:sz w:val="18"/>
                <w:szCs w:val="18"/>
              </w:rPr>
            </w:pPr>
          </w:p>
          <w:p w14:paraId="004E5899" w14:textId="52A91704" w:rsidR="00BB789E" w:rsidRDefault="00DA2A5F" w:rsidP="00BB789E">
            <w:pPr>
              <w:rPr>
                <w:rFonts w:ascii="Arial" w:hAnsi="Arial" w:cs="Arial"/>
                <w:i/>
                <w:sz w:val="18"/>
                <w:szCs w:val="18"/>
              </w:rPr>
            </w:pPr>
            <w:hyperlink r:id="rId54" w:history="1">
              <w:r w:rsidR="00BB789E">
                <w:rPr>
                  <w:rStyle w:val="Hyperlink"/>
                  <w:rFonts w:ascii="Arial" w:hAnsi="Arial" w:cs="Arial"/>
                  <w:i/>
                  <w:sz w:val="18"/>
                  <w:szCs w:val="18"/>
                </w:rPr>
                <w:t>Elec at Work Regs - HSR25</w:t>
              </w:r>
            </w:hyperlink>
            <w:r w:rsidR="00BB789E">
              <w:rPr>
                <w:rFonts w:ascii="Arial" w:hAnsi="Arial" w:cs="Arial"/>
                <w:i/>
                <w:sz w:val="18"/>
                <w:szCs w:val="18"/>
              </w:rPr>
              <w:t xml:space="preserve"> </w:t>
            </w:r>
          </w:p>
          <w:p w14:paraId="16E0AEF6" w14:textId="7AC3F2C1" w:rsidR="00BB789E" w:rsidRDefault="00BB789E" w:rsidP="00BB789E">
            <w:pPr>
              <w:rPr>
                <w:rFonts w:ascii="Arial" w:hAnsi="Arial" w:cs="Arial"/>
                <w:i/>
                <w:sz w:val="18"/>
                <w:szCs w:val="18"/>
              </w:rPr>
            </w:pPr>
          </w:p>
        </w:tc>
        <w:tc>
          <w:tcPr>
            <w:tcW w:w="10987" w:type="dxa"/>
            <w:gridSpan w:val="8"/>
          </w:tcPr>
          <w:p w14:paraId="1C79F881" w14:textId="77777777" w:rsidR="00BB789E" w:rsidRDefault="00BB789E" w:rsidP="00BB789E">
            <w:pPr>
              <w:rPr>
                <w:rFonts w:ascii="Arial" w:hAnsi="Arial" w:cs="Arial"/>
                <w:i/>
                <w:sz w:val="18"/>
                <w:szCs w:val="18"/>
              </w:rPr>
            </w:pPr>
            <w:r>
              <w:rPr>
                <w:rFonts w:ascii="Arial" w:hAnsi="Arial" w:cs="Arial"/>
                <w:i/>
                <w:sz w:val="18"/>
                <w:szCs w:val="18"/>
              </w:rPr>
              <w:t xml:space="preserve">Lightning protection is a specific duty of the University Estates Team on certain University Buildings. Electricity at Work Regulations, 1989 state that we must have considered risks posed by lightning. Any solar panels placed on roof areas that would not ordinarily have lightning protection are subject to earthing to ground and surge protecting. </w:t>
            </w:r>
          </w:p>
          <w:p w14:paraId="2A4F12AC" w14:textId="77777777" w:rsidR="00BB789E" w:rsidRDefault="00BB789E" w:rsidP="00BB789E">
            <w:pPr>
              <w:rPr>
                <w:rFonts w:ascii="Arial" w:hAnsi="Arial" w:cs="Arial"/>
                <w:i/>
                <w:sz w:val="18"/>
                <w:szCs w:val="18"/>
              </w:rPr>
            </w:pPr>
          </w:p>
          <w:p w14:paraId="44A4C918" w14:textId="5242C11D" w:rsidR="00BB789E" w:rsidRPr="00B261BD" w:rsidRDefault="00BB789E" w:rsidP="00BB789E">
            <w:pPr>
              <w:rPr>
                <w:rFonts w:ascii="Arial" w:hAnsi="Arial" w:cs="Arial"/>
                <w:i/>
                <w:sz w:val="18"/>
                <w:szCs w:val="18"/>
              </w:rPr>
            </w:pPr>
            <w:r>
              <w:rPr>
                <w:rFonts w:ascii="Arial" w:hAnsi="Arial" w:cs="Arial"/>
                <w:i/>
                <w:sz w:val="18"/>
                <w:szCs w:val="18"/>
              </w:rPr>
              <w:t xml:space="preserve">University wide Fire Risk Assessment also consider and evaluate the risks posed by lightning. </w:t>
            </w:r>
          </w:p>
        </w:tc>
      </w:tr>
      <w:tr w:rsidR="00BB789E" w:rsidRPr="00B261BD" w14:paraId="33D2D7BC"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5CDC8327" w14:textId="6051EB13" w:rsidR="00BB789E" w:rsidRDefault="00BB789E" w:rsidP="00BB789E">
            <w:pPr>
              <w:spacing w:before="120" w:after="120"/>
              <w:jc w:val="center"/>
              <w:rPr>
                <w:rFonts w:ascii="Arial" w:hAnsi="Arial" w:cs="Arial"/>
                <w:b/>
                <w:i/>
                <w:sz w:val="18"/>
                <w:szCs w:val="18"/>
              </w:rPr>
            </w:pPr>
            <w:r>
              <w:rPr>
                <w:rFonts w:ascii="Arial" w:hAnsi="Arial" w:cs="Arial"/>
                <w:b/>
                <w:i/>
                <w:sz w:val="18"/>
                <w:szCs w:val="18"/>
              </w:rPr>
              <w:t>Local Exhaust Ventilation (LEV)</w:t>
            </w:r>
          </w:p>
        </w:tc>
        <w:tc>
          <w:tcPr>
            <w:tcW w:w="2508" w:type="dxa"/>
          </w:tcPr>
          <w:p w14:paraId="3EB43821" w14:textId="77777777" w:rsidR="00BB789E" w:rsidRDefault="00BB789E" w:rsidP="00BB789E">
            <w:pPr>
              <w:rPr>
                <w:rFonts w:ascii="Arial" w:hAnsi="Arial" w:cs="Arial"/>
                <w:i/>
                <w:sz w:val="18"/>
                <w:szCs w:val="18"/>
              </w:rPr>
            </w:pPr>
            <w:r>
              <w:rPr>
                <w:rFonts w:ascii="Arial" w:hAnsi="Arial" w:cs="Arial"/>
                <w:i/>
                <w:sz w:val="18"/>
                <w:szCs w:val="18"/>
              </w:rPr>
              <w:t>Creative Arts, GES, Health Sciences</w:t>
            </w:r>
          </w:p>
          <w:p w14:paraId="24193F26" w14:textId="77777777" w:rsidR="00BB789E" w:rsidRDefault="00BB789E" w:rsidP="00BB789E">
            <w:pPr>
              <w:rPr>
                <w:rFonts w:ascii="Arial" w:hAnsi="Arial" w:cs="Arial"/>
                <w:i/>
                <w:sz w:val="18"/>
                <w:szCs w:val="18"/>
              </w:rPr>
            </w:pPr>
          </w:p>
          <w:p w14:paraId="730DB177" w14:textId="77777777" w:rsidR="00BB789E" w:rsidRDefault="00DA2A5F" w:rsidP="00BB789E">
            <w:pPr>
              <w:rPr>
                <w:rFonts w:ascii="Arial" w:hAnsi="Arial" w:cs="Arial"/>
                <w:i/>
                <w:sz w:val="18"/>
                <w:szCs w:val="18"/>
              </w:rPr>
            </w:pPr>
            <w:hyperlink r:id="rId55" w:history="1">
              <w:r w:rsidR="00BB789E">
                <w:rPr>
                  <w:rStyle w:val="Hyperlink"/>
                  <w:rFonts w:ascii="Arial" w:hAnsi="Arial" w:cs="Arial"/>
                  <w:i/>
                  <w:sz w:val="18"/>
                  <w:szCs w:val="18"/>
                </w:rPr>
                <w:t>HSE Guidance on LEV</w:t>
              </w:r>
            </w:hyperlink>
            <w:r w:rsidR="00BB789E">
              <w:rPr>
                <w:rFonts w:ascii="Arial" w:hAnsi="Arial" w:cs="Arial"/>
                <w:i/>
                <w:sz w:val="18"/>
                <w:szCs w:val="18"/>
              </w:rPr>
              <w:t xml:space="preserve"> </w:t>
            </w:r>
          </w:p>
          <w:p w14:paraId="09618DD1" w14:textId="77777777" w:rsidR="00BB789E" w:rsidRDefault="00BB789E" w:rsidP="00BB789E">
            <w:pPr>
              <w:rPr>
                <w:rFonts w:ascii="Arial" w:hAnsi="Arial" w:cs="Arial"/>
                <w:i/>
                <w:sz w:val="18"/>
                <w:szCs w:val="18"/>
              </w:rPr>
            </w:pPr>
          </w:p>
          <w:p w14:paraId="12A056B9" w14:textId="10CD803E" w:rsidR="00BB789E" w:rsidRDefault="00DA2A5F" w:rsidP="00BB789E">
            <w:pPr>
              <w:rPr>
                <w:rFonts w:ascii="Arial" w:hAnsi="Arial" w:cs="Arial"/>
                <w:i/>
                <w:sz w:val="18"/>
                <w:szCs w:val="18"/>
              </w:rPr>
            </w:pPr>
            <w:hyperlink r:id="rId56" w:history="1">
              <w:r w:rsidR="00BB789E">
                <w:rPr>
                  <w:rStyle w:val="Hyperlink"/>
                  <w:rFonts w:ascii="Arial" w:hAnsi="Arial" w:cs="Arial"/>
                  <w:i/>
                  <w:sz w:val="18"/>
                  <w:szCs w:val="18"/>
                </w:rPr>
                <w:t>HSE HSG258</w:t>
              </w:r>
            </w:hyperlink>
            <w:r w:rsidR="00BB789E">
              <w:rPr>
                <w:rFonts w:ascii="Arial" w:hAnsi="Arial" w:cs="Arial"/>
                <w:i/>
                <w:sz w:val="18"/>
                <w:szCs w:val="18"/>
              </w:rPr>
              <w:t xml:space="preserve"> </w:t>
            </w:r>
          </w:p>
        </w:tc>
        <w:tc>
          <w:tcPr>
            <w:tcW w:w="10987" w:type="dxa"/>
            <w:gridSpan w:val="8"/>
          </w:tcPr>
          <w:p w14:paraId="7CAAE986" w14:textId="6CB1BFE7" w:rsidR="00BB789E" w:rsidRDefault="00BB789E" w:rsidP="00BB789E">
            <w:pPr>
              <w:rPr>
                <w:rFonts w:ascii="Arial" w:hAnsi="Arial" w:cs="Arial"/>
                <w:i/>
                <w:sz w:val="18"/>
                <w:szCs w:val="18"/>
              </w:rPr>
            </w:pPr>
            <w:r>
              <w:rPr>
                <w:rFonts w:ascii="Arial" w:hAnsi="Arial" w:cs="Arial"/>
                <w:i/>
                <w:sz w:val="18"/>
                <w:szCs w:val="18"/>
              </w:rPr>
              <w:t xml:space="preserve">LEV is required as an engineering control for certain COSHH related activity such as fume cupboards and machinery extraction of harmful substances. LEV must be subject to external specialist inspection every 14 months. Consult with the University Health and Safety Advisor if you are undertaking any related activity or using related machinery that may require LEV. </w:t>
            </w:r>
          </w:p>
          <w:p w14:paraId="1E781E9E" w14:textId="77777777" w:rsidR="00BB789E" w:rsidRDefault="00BB789E" w:rsidP="00BB789E">
            <w:pPr>
              <w:rPr>
                <w:rFonts w:ascii="Arial" w:hAnsi="Arial" w:cs="Arial"/>
                <w:i/>
                <w:sz w:val="18"/>
                <w:szCs w:val="18"/>
              </w:rPr>
            </w:pPr>
          </w:p>
          <w:p w14:paraId="2C2BABBC" w14:textId="5FD32D0D" w:rsidR="00BB789E" w:rsidRPr="00B261BD" w:rsidRDefault="00BB789E" w:rsidP="00BB789E">
            <w:pPr>
              <w:rPr>
                <w:rFonts w:ascii="Arial" w:hAnsi="Arial" w:cs="Arial"/>
                <w:i/>
                <w:sz w:val="18"/>
                <w:szCs w:val="18"/>
              </w:rPr>
            </w:pPr>
            <w:r>
              <w:rPr>
                <w:rFonts w:ascii="Arial" w:hAnsi="Arial" w:cs="Arial"/>
                <w:i/>
                <w:sz w:val="18"/>
                <w:szCs w:val="18"/>
              </w:rPr>
              <w:t xml:space="preserve">LEV procedures are audited by the Health and Safety Advisor. </w:t>
            </w:r>
          </w:p>
        </w:tc>
      </w:tr>
      <w:tr w:rsidR="00BB789E" w:rsidRPr="00B261BD" w14:paraId="2DD48466"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1F41CC75" w14:textId="4E75F33C" w:rsidR="00BB789E" w:rsidRDefault="00BB789E" w:rsidP="00BB789E">
            <w:pPr>
              <w:spacing w:before="120" w:after="120"/>
              <w:jc w:val="center"/>
              <w:rPr>
                <w:rFonts w:ascii="Arial" w:hAnsi="Arial" w:cs="Arial"/>
                <w:b/>
                <w:i/>
                <w:sz w:val="18"/>
                <w:szCs w:val="18"/>
              </w:rPr>
            </w:pPr>
            <w:r>
              <w:rPr>
                <w:rFonts w:ascii="Arial" w:hAnsi="Arial" w:cs="Arial"/>
                <w:b/>
                <w:i/>
                <w:sz w:val="18"/>
                <w:szCs w:val="18"/>
              </w:rPr>
              <w:t>Lone Working</w:t>
            </w:r>
          </w:p>
        </w:tc>
        <w:tc>
          <w:tcPr>
            <w:tcW w:w="2508" w:type="dxa"/>
          </w:tcPr>
          <w:p w14:paraId="6B2B5A6B" w14:textId="77777777" w:rsidR="00BB789E" w:rsidRDefault="00BB789E" w:rsidP="00BB789E">
            <w:pPr>
              <w:rPr>
                <w:rFonts w:ascii="Arial" w:hAnsi="Arial" w:cs="Arial"/>
                <w:i/>
                <w:sz w:val="18"/>
                <w:szCs w:val="18"/>
              </w:rPr>
            </w:pPr>
            <w:r>
              <w:rPr>
                <w:rFonts w:ascii="Arial" w:hAnsi="Arial" w:cs="Arial"/>
                <w:i/>
                <w:sz w:val="18"/>
                <w:szCs w:val="18"/>
              </w:rPr>
              <w:t>All areas, off campus, agile and home worming, research projects.</w:t>
            </w:r>
          </w:p>
          <w:p w14:paraId="0C34CA47" w14:textId="77777777" w:rsidR="00BB789E" w:rsidRDefault="00BB789E" w:rsidP="00BB789E">
            <w:pPr>
              <w:rPr>
                <w:rFonts w:ascii="Arial" w:hAnsi="Arial" w:cs="Arial"/>
                <w:i/>
                <w:sz w:val="18"/>
                <w:szCs w:val="18"/>
              </w:rPr>
            </w:pPr>
          </w:p>
          <w:p w14:paraId="6040CED9" w14:textId="77777777" w:rsidR="00BB789E" w:rsidRPr="009A77B8" w:rsidRDefault="00DA2A5F" w:rsidP="00BB789E">
            <w:pPr>
              <w:rPr>
                <w:rFonts w:ascii="Arial" w:hAnsi="Arial" w:cs="Arial"/>
                <w:color w:val="000000" w:themeColor="text1"/>
                <w:sz w:val="18"/>
                <w:szCs w:val="18"/>
              </w:rPr>
            </w:pPr>
            <w:hyperlink r:id="rId57" w:history="1">
              <w:r w:rsidR="00BB789E" w:rsidRPr="009A77B8">
                <w:rPr>
                  <w:rStyle w:val="Hyperlink"/>
                  <w:rFonts w:ascii="Arial" w:hAnsi="Arial" w:cs="Arial"/>
                  <w:sz w:val="18"/>
                  <w:szCs w:val="18"/>
                </w:rPr>
                <w:t>HSE lone Working Guidance</w:t>
              </w:r>
            </w:hyperlink>
          </w:p>
          <w:p w14:paraId="3A4D6BFC" w14:textId="314C387E" w:rsidR="00BB789E" w:rsidRDefault="00DA2A5F" w:rsidP="00BB789E">
            <w:pPr>
              <w:rPr>
                <w:rFonts w:ascii="Arial" w:hAnsi="Arial" w:cs="Arial"/>
                <w:i/>
                <w:sz w:val="18"/>
                <w:szCs w:val="18"/>
              </w:rPr>
            </w:pPr>
            <w:hyperlink r:id="rId58" w:history="1">
              <w:r w:rsidR="00BB789E" w:rsidRPr="009A77B8">
                <w:rPr>
                  <w:rStyle w:val="Hyperlink"/>
                  <w:rFonts w:ascii="Arial" w:hAnsi="Arial" w:cs="Arial"/>
                  <w:sz w:val="18"/>
                  <w:szCs w:val="18"/>
                </w:rPr>
                <w:t>University Lone Working COP</w:t>
              </w:r>
            </w:hyperlink>
          </w:p>
        </w:tc>
        <w:tc>
          <w:tcPr>
            <w:tcW w:w="10987" w:type="dxa"/>
            <w:gridSpan w:val="8"/>
          </w:tcPr>
          <w:p w14:paraId="59AD4687" w14:textId="77777777" w:rsidR="00BB789E" w:rsidRPr="009A77B8" w:rsidRDefault="00BB789E" w:rsidP="00BB789E">
            <w:pPr>
              <w:rPr>
                <w:rFonts w:ascii="Arial" w:hAnsi="Arial" w:cs="Arial"/>
                <w:color w:val="000000" w:themeColor="text1"/>
                <w:sz w:val="18"/>
                <w:szCs w:val="18"/>
              </w:rPr>
            </w:pPr>
            <w:r w:rsidRPr="009A77B8">
              <w:rPr>
                <w:rFonts w:ascii="Arial" w:hAnsi="Arial" w:cs="Arial"/>
                <w:color w:val="000000" w:themeColor="text1"/>
                <w:sz w:val="18"/>
                <w:szCs w:val="18"/>
              </w:rPr>
              <w:t xml:space="preserve">Lone working should be avoided where possible. </w:t>
            </w:r>
          </w:p>
          <w:p w14:paraId="67778162" w14:textId="77777777" w:rsidR="00BB789E" w:rsidRPr="009A77B8" w:rsidRDefault="00BB789E" w:rsidP="00BB789E">
            <w:pPr>
              <w:rPr>
                <w:rFonts w:ascii="Arial" w:hAnsi="Arial" w:cs="Arial"/>
                <w:color w:val="000000" w:themeColor="text1"/>
                <w:sz w:val="18"/>
                <w:szCs w:val="18"/>
              </w:rPr>
            </w:pPr>
          </w:p>
          <w:p w14:paraId="274123B3" w14:textId="0517DB01" w:rsidR="00BB789E" w:rsidRPr="009A77B8" w:rsidRDefault="00BB789E" w:rsidP="00BB789E">
            <w:pPr>
              <w:rPr>
                <w:rFonts w:ascii="Arial" w:hAnsi="Arial" w:cs="Arial"/>
                <w:color w:val="000000" w:themeColor="text1"/>
                <w:sz w:val="18"/>
                <w:szCs w:val="18"/>
              </w:rPr>
            </w:pPr>
            <w:r w:rsidRPr="009A77B8">
              <w:rPr>
                <w:rFonts w:ascii="Arial" w:hAnsi="Arial" w:cs="Arial"/>
                <w:color w:val="000000" w:themeColor="text1"/>
                <w:sz w:val="18"/>
                <w:szCs w:val="18"/>
              </w:rPr>
              <w:t>If lone working cannot be avoided a specific RA and suitable control measures are required, such as CCTV monitoring, comms and buddy system to check-in, increased assurance and security, secure doors during lone working period. (specific RA required).</w:t>
            </w:r>
            <w:r>
              <w:rPr>
                <w:rFonts w:ascii="Arial" w:hAnsi="Arial" w:cs="Arial"/>
                <w:color w:val="000000" w:themeColor="text1"/>
                <w:sz w:val="18"/>
                <w:szCs w:val="18"/>
              </w:rPr>
              <w:t xml:space="preserve"> </w:t>
            </w:r>
            <w:r w:rsidRPr="009A77B8">
              <w:rPr>
                <w:rFonts w:ascii="Arial" w:hAnsi="Arial" w:cs="Arial"/>
                <w:color w:val="000000" w:themeColor="text1"/>
                <w:sz w:val="18"/>
                <w:szCs w:val="18"/>
              </w:rPr>
              <w:t>Those with a PEEP or medical conditions potentially leading to an emergency should not be subject to lone working</w:t>
            </w:r>
            <w:r>
              <w:rPr>
                <w:rFonts w:ascii="Arial" w:hAnsi="Arial" w:cs="Arial"/>
                <w:color w:val="000000" w:themeColor="text1"/>
                <w:sz w:val="18"/>
                <w:szCs w:val="18"/>
              </w:rPr>
              <w:t xml:space="preserve"> unless specifically planned and agreed.</w:t>
            </w:r>
          </w:p>
          <w:p w14:paraId="47348753" w14:textId="2F894FE7" w:rsidR="00BB789E" w:rsidRPr="009A77B8" w:rsidRDefault="00BB789E" w:rsidP="00BB789E">
            <w:pPr>
              <w:rPr>
                <w:rFonts w:ascii="Arial" w:hAnsi="Arial" w:cs="Arial"/>
                <w:color w:val="0000FF"/>
                <w:sz w:val="18"/>
                <w:szCs w:val="18"/>
                <w:u w:val="single"/>
              </w:rPr>
            </w:pPr>
          </w:p>
        </w:tc>
      </w:tr>
      <w:tr w:rsidR="00DA2A5F" w:rsidRPr="00B261BD" w14:paraId="773CD9F8"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6BC335E6" w14:textId="6C8BBC44" w:rsidR="00DA2A5F" w:rsidRDefault="00DA2A5F" w:rsidP="00BB789E">
            <w:pPr>
              <w:spacing w:before="120" w:after="120"/>
              <w:jc w:val="center"/>
              <w:rPr>
                <w:rFonts w:ascii="Arial" w:hAnsi="Arial" w:cs="Arial"/>
                <w:b/>
                <w:i/>
                <w:sz w:val="18"/>
                <w:szCs w:val="18"/>
              </w:rPr>
            </w:pPr>
            <w:r>
              <w:rPr>
                <w:rFonts w:ascii="Arial" w:hAnsi="Arial" w:cs="Arial"/>
                <w:b/>
                <w:i/>
                <w:sz w:val="18"/>
                <w:szCs w:val="18"/>
              </w:rPr>
              <w:lastRenderedPageBreak/>
              <w:t>Lyme Disease</w:t>
            </w:r>
          </w:p>
        </w:tc>
        <w:tc>
          <w:tcPr>
            <w:tcW w:w="2508" w:type="dxa"/>
          </w:tcPr>
          <w:p w14:paraId="3AF7B982" w14:textId="6AB63E8D" w:rsidR="00DA2A5F" w:rsidRDefault="00DA2A5F" w:rsidP="00BB789E">
            <w:pPr>
              <w:rPr>
                <w:rFonts w:ascii="Arial" w:hAnsi="Arial" w:cs="Arial"/>
                <w:i/>
                <w:sz w:val="18"/>
                <w:szCs w:val="18"/>
              </w:rPr>
            </w:pPr>
            <w:r>
              <w:rPr>
                <w:rFonts w:ascii="Arial" w:hAnsi="Arial" w:cs="Arial"/>
                <w:i/>
                <w:sz w:val="18"/>
                <w:szCs w:val="18"/>
              </w:rPr>
              <w:t xml:space="preserve">Geography Fieldtrips in rural, woodland, long grassed areas. </w:t>
            </w:r>
          </w:p>
        </w:tc>
        <w:tc>
          <w:tcPr>
            <w:tcW w:w="10987" w:type="dxa"/>
            <w:gridSpan w:val="8"/>
          </w:tcPr>
          <w:p w14:paraId="6CDC87CB" w14:textId="635264BE" w:rsidR="00A83916" w:rsidRPr="00A83916" w:rsidRDefault="00DA2A5F" w:rsidP="00A83916">
            <w:pPr>
              <w:pStyle w:val="Default"/>
              <w:rPr>
                <w:rFonts w:ascii="Arial" w:hAnsi="Arial" w:cs="Arial"/>
                <w:color w:val="221F1F"/>
                <w:sz w:val="18"/>
                <w:szCs w:val="18"/>
              </w:rPr>
            </w:pPr>
            <w:r w:rsidRPr="00DA2A5F">
              <w:rPr>
                <w:rFonts w:ascii="Arial" w:hAnsi="Arial" w:cs="Arial"/>
                <w:color w:val="221F1F"/>
                <w:sz w:val="18"/>
                <w:szCs w:val="18"/>
              </w:rPr>
              <w:t>Lyme disease is a potentially serious bacterial</w:t>
            </w:r>
            <w:r w:rsidR="00A83916">
              <w:rPr>
                <w:rFonts w:ascii="Arial" w:hAnsi="Arial" w:cs="Arial"/>
                <w:color w:val="221F1F"/>
                <w:sz w:val="18"/>
                <w:szCs w:val="18"/>
              </w:rPr>
              <w:t xml:space="preserve"> </w:t>
            </w:r>
            <w:r w:rsidRPr="00DA2A5F">
              <w:rPr>
                <w:rFonts w:ascii="Arial" w:hAnsi="Arial" w:cs="Arial"/>
                <w:color w:val="221F1F"/>
                <w:sz w:val="18"/>
                <w:szCs w:val="18"/>
              </w:rPr>
              <w:t xml:space="preserve">infection transmitted via tick bites. </w:t>
            </w:r>
            <w:r w:rsidR="00A83916" w:rsidRPr="00A83916">
              <w:rPr>
                <w:rFonts w:ascii="Arial" w:hAnsi="Arial" w:cs="Arial"/>
                <w:color w:val="221F1F"/>
                <w:sz w:val="18"/>
                <w:szCs w:val="18"/>
              </w:rPr>
              <w:t>There are around 900 reported cases of Lyme disease in the UK each year, although there may actually be 2000–3000 cases.</w:t>
            </w:r>
            <w:r w:rsidR="00A83916" w:rsidRPr="00A83916">
              <w:rPr>
                <w:rFonts w:ascii="Arial" w:hAnsi="Arial" w:cs="Arial"/>
                <w:color w:val="221F1F"/>
                <w:sz w:val="18"/>
                <w:szCs w:val="18"/>
              </w:rPr>
              <w:t xml:space="preserve"> </w:t>
            </w:r>
            <w:r w:rsidR="00A83916" w:rsidRPr="00A83916">
              <w:rPr>
                <w:rFonts w:ascii="Arial" w:hAnsi="Arial" w:cs="Arial"/>
                <w:color w:val="221F1F"/>
                <w:sz w:val="18"/>
                <w:szCs w:val="18"/>
              </w:rPr>
              <w:t>Lyme disease is not spread from person to person.</w:t>
            </w:r>
          </w:p>
          <w:p w14:paraId="33DA53CD" w14:textId="310CBFAA" w:rsidR="00A83916" w:rsidRPr="00A83916" w:rsidRDefault="00A83916" w:rsidP="00A83916">
            <w:pPr>
              <w:pStyle w:val="Default"/>
              <w:rPr>
                <w:rFonts w:ascii="Arial" w:hAnsi="Arial" w:cs="Arial"/>
                <w:color w:val="221F1F"/>
                <w:sz w:val="18"/>
                <w:szCs w:val="18"/>
              </w:rPr>
            </w:pPr>
          </w:p>
          <w:p w14:paraId="24F5D8A9" w14:textId="4A58F47E" w:rsidR="00A83916" w:rsidRPr="00A83916" w:rsidRDefault="00A83916" w:rsidP="00A83916">
            <w:pPr>
              <w:pStyle w:val="Default"/>
              <w:rPr>
                <w:rFonts w:ascii="Arial" w:hAnsi="Arial" w:cs="Arial"/>
                <w:color w:val="221F1F"/>
                <w:sz w:val="18"/>
                <w:szCs w:val="18"/>
              </w:rPr>
            </w:pPr>
            <w:r w:rsidRPr="00A83916">
              <w:rPr>
                <w:rFonts w:ascii="Arial" w:hAnsi="Arial" w:cs="Arial"/>
                <w:color w:val="221F1F"/>
                <w:sz w:val="18"/>
                <w:szCs w:val="18"/>
              </w:rPr>
              <w:t>Lyme disease is spread by tick bites. The ticks feed on birds and mammals that carry</w:t>
            </w:r>
            <w:r>
              <w:rPr>
                <w:rFonts w:ascii="Arial" w:hAnsi="Arial" w:cs="Arial"/>
                <w:color w:val="221F1F"/>
                <w:sz w:val="18"/>
                <w:szCs w:val="18"/>
              </w:rPr>
              <w:t xml:space="preserve"> </w:t>
            </w:r>
            <w:r w:rsidRPr="00A83916">
              <w:rPr>
                <w:rFonts w:ascii="Arial" w:hAnsi="Arial" w:cs="Arial"/>
                <w:color w:val="221F1F"/>
                <w:sz w:val="18"/>
                <w:szCs w:val="18"/>
              </w:rPr>
              <w:t>the bacterium in their blood and then transmit the bacterium to a human when they</w:t>
            </w:r>
            <w:r>
              <w:rPr>
                <w:rFonts w:ascii="Arial" w:hAnsi="Arial" w:cs="Arial"/>
                <w:color w:val="221F1F"/>
                <w:sz w:val="18"/>
                <w:szCs w:val="18"/>
              </w:rPr>
              <w:t xml:space="preserve"> </w:t>
            </w:r>
            <w:r w:rsidRPr="00A83916">
              <w:rPr>
                <w:rFonts w:ascii="Arial" w:hAnsi="Arial" w:cs="Arial"/>
                <w:color w:val="221F1F"/>
                <w:sz w:val="18"/>
                <w:szCs w:val="18"/>
              </w:rPr>
              <w:t>have a blood meal. The tick needs to be attached to a person for about 24h before the</w:t>
            </w:r>
            <w:r>
              <w:rPr>
                <w:rFonts w:ascii="Arial" w:hAnsi="Arial" w:cs="Arial"/>
                <w:color w:val="221F1F"/>
                <w:sz w:val="18"/>
                <w:szCs w:val="18"/>
              </w:rPr>
              <w:t xml:space="preserve"> </w:t>
            </w:r>
            <w:r w:rsidRPr="00A83916">
              <w:rPr>
                <w:rFonts w:ascii="Arial" w:hAnsi="Arial" w:cs="Arial"/>
                <w:color w:val="221F1F"/>
                <w:sz w:val="18"/>
                <w:szCs w:val="18"/>
              </w:rPr>
              <w:t>disease can be transmitted. In the UK, the risk of tick bites is highest from April to</w:t>
            </w:r>
            <w:r>
              <w:rPr>
                <w:rFonts w:ascii="Arial" w:hAnsi="Arial" w:cs="Arial"/>
                <w:color w:val="221F1F"/>
                <w:sz w:val="18"/>
                <w:szCs w:val="18"/>
              </w:rPr>
              <w:t xml:space="preserve"> </w:t>
            </w:r>
            <w:r w:rsidRPr="00A83916">
              <w:rPr>
                <w:rFonts w:ascii="Arial" w:hAnsi="Arial" w:cs="Arial"/>
                <w:color w:val="221F1F"/>
                <w:sz w:val="18"/>
                <w:szCs w:val="18"/>
              </w:rPr>
              <w:t>October, when the ticks are most active.</w:t>
            </w:r>
          </w:p>
          <w:p w14:paraId="068595F4" w14:textId="77777777" w:rsidR="00A83916" w:rsidRPr="00A83916" w:rsidRDefault="00A83916" w:rsidP="00A83916">
            <w:pPr>
              <w:pStyle w:val="Default"/>
              <w:rPr>
                <w:rFonts w:ascii="Arial" w:hAnsi="Arial" w:cs="Arial"/>
                <w:color w:val="221F1F"/>
                <w:sz w:val="18"/>
                <w:szCs w:val="18"/>
              </w:rPr>
            </w:pPr>
          </w:p>
          <w:p w14:paraId="65B8ACA3" w14:textId="4BD688E7" w:rsidR="00A83916" w:rsidRPr="00A83916" w:rsidRDefault="00A83916" w:rsidP="00A83916">
            <w:pPr>
              <w:pStyle w:val="Default"/>
              <w:rPr>
                <w:rFonts w:ascii="Arial" w:hAnsi="Arial" w:cs="Arial"/>
                <w:color w:val="221F1F"/>
                <w:sz w:val="18"/>
                <w:szCs w:val="18"/>
              </w:rPr>
            </w:pPr>
            <w:r w:rsidRPr="00A83916">
              <w:rPr>
                <w:rFonts w:ascii="Arial" w:hAnsi="Arial" w:cs="Arial"/>
                <w:color w:val="221F1F"/>
                <w:sz w:val="18"/>
                <w:szCs w:val="18"/>
              </w:rPr>
              <w:t>Ticks are common in forested areas, heathland, moorland and suburban parks,</w:t>
            </w:r>
            <w:r>
              <w:rPr>
                <w:rFonts w:ascii="Arial" w:hAnsi="Arial" w:cs="Arial"/>
                <w:color w:val="221F1F"/>
                <w:sz w:val="18"/>
                <w:szCs w:val="18"/>
              </w:rPr>
              <w:t xml:space="preserve"> </w:t>
            </w:r>
            <w:r w:rsidRPr="00A83916">
              <w:rPr>
                <w:rFonts w:ascii="Arial" w:hAnsi="Arial" w:cs="Arial"/>
                <w:color w:val="221F1F"/>
                <w:sz w:val="18"/>
                <w:szCs w:val="18"/>
              </w:rPr>
              <w:t>although infected ticks are more common in certain regions of the UK. Lyme disease</w:t>
            </w:r>
            <w:r>
              <w:rPr>
                <w:rFonts w:ascii="Arial" w:hAnsi="Arial" w:cs="Arial"/>
                <w:color w:val="221F1F"/>
                <w:sz w:val="18"/>
                <w:szCs w:val="18"/>
              </w:rPr>
              <w:t xml:space="preserve"> </w:t>
            </w:r>
            <w:r w:rsidRPr="00A83916">
              <w:rPr>
                <w:rFonts w:ascii="Arial" w:hAnsi="Arial" w:cs="Arial"/>
                <w:color w:val="221F1F"/>
                <w:sz w:val="18"/>
                <w:szCs w:val="18"/>
              </w:rPr>
              <w:t xml:space="preserve">is most commonly acquired in the following areas: </w:t>
            </w:r>
            <w:r w:rsidRPr="00A83916">
              <w:rPr>
                <w:rFonts w:ascii="Arial" w:hAnsi="Arial" w:cs="Arial"/>
                <w:color w:val="2E74B5" w:themeColor="accent1" w:themeShade="BF"/>
                <w:sz w:val="18"/>
                <w:szCs w:val="18"/>
              </w:rPr>
              <w:t>New Forest; Exmoor; South</w:t>
            </w:r>
            <w:r>
              <w:rPr>
                <w:rFonts w:ascii="Arial" w:hAnsi="Arial" w:cs="Arial"/>
                <w:color w:val="2E74B5" w:themeColor="accent1" w:themeShade="BF"/>
                <w:sz w:val="18"/>
                <w:szCs w:val="18"/>
              </w:rPr>
              <w:t xml:space="preserve"> </w:t>
            </w:r>
            <w:r w:rsidRPr="00A83916">
              <w:rPr>
                <w:rFonts w:ascii="Arial" w:hAnsi="Arial" w:cs="Arial"/>
                <w:color w:val="2E74B5" w:themeColor="accent1" w:themeShade="BF"/>
                <w:sz w:val="18"/>
                <w:szCs w:val="18"/>
              </w:rPr>
              <w:t>Downs; Thetford Forest; woodland and heathland in Southern England; Lake District;</w:t>
            </w:r>
            <w:r>
              <w:rPr>
                <w:rFonts w:ascii="Arial" w:hAnsi="Arial" w:cs="Arial"/>
                <w:color w:val="2E74B5" w:themeColor="accent1" w:themeShade="BF"/>
                <w:sz w:val="18"/>
                <w:szCs w:val="18"/>
              </w:rPr>
              <w:t xml:space="preserve"> </w:t>
            </w:r>
            <w:r w:rsidRPr="00A83916">
              <w:rPr>
                <w:rFonts w:ascii="Arial" w:hAnsi="Arial" w:cs="Arial"/>
                <w:color w:val="2E74B5" w:themeColor="accent1" w:themeShade="BF"/>
                <w:sz w:val="18"/>
                <w:szCs w:val="18"/>
              </w:rPr>
              <w:t>North York moors; and Scottish Highlands and Islands.</w:t>
            </w:r>
          </w:p>
          <w:p w14:paraId="78C3CB98" w14:textId="77777777" w:rsidR="00A83916" w:rsidRPr="00A83916" w:rsidRDefault="00A83916" w:rsidP="00A83916">
            <w:pPr>
              <w:pStyle w:val="Default"/>
              <w:rPr>
                <w:rFonts w:ascii="Arial" w:hAnsi="Arial" w:cs="Arial"/>
                <w:color w:val="221F1F"/>
                <w:sz w:val="18"/>
                <w:szCs w:val="18"/>
              </w:rPr>
            </w:pPr>
          </w:p>
          <w:p w14:paraId="06E8B1FE" w14:textId="1B8A500D" w:rsidR="00A83916" w:rsidRPr="00A83916" w:rsidRDefault="00A83916" w:rsidP="00A83916">
            <w:pPr>
              <w:pStyle w:val="Default"/>
              <w:rPr>
                <w:rFonts w:ascii="Arial" w:hAnsi="Arial" w:cs="Arial"/>
                <w:sz w:val="18"/>
                <w:szCs w:val="18"/>
              </w:rPr>
            </w:pPr>
            <w:r w:rsidRPr="00A83916">
              <w:rPr>
                <w:rFonts w:ascii="Arial" w:hAnsi="Arial" w:cs="Arial"/>
                <w:sz w:val="18"/>
                <w:szCs w:val="18"/>
              </w:rPr>
              <w:t>Activities and processes where Lyme disease may present a risk</w:t>
            </w:r>
            <w:r>
              <w:rPr>
                <w:rFonts w:ascii="Arial" w:hAnsi="Arial" w:cs="Arial"/>
                <w:sz w:val="18"/>
                <w:szCs w:val="18"/>
              </w:rPr>
              <w:t>,</w:t>
            </w:r>
            <w:r w:rsidRPr="00A83916">
              <w:rPr>
                <w:rFonts w:ascii="Arial" w:hAnsi="Arial" w:cs="Arial"/>
                <w:sz w:val="18"/>
                <w:szCs w:val="18"/>
              </w:rPr>
              <w:t xml:space="preserve"> may occur in those who:</w:t>
            </w:r>
          </w:p>
          <w:p w14:paraId="28011732" w14:textId="77777777" w:rsidR="00A83916" w:rsidRPr="00A83916" w:rsidRDefault="00A83916" w:rsidP="00A83916">
            <w:pPr>
              <w:pStyle w:val="Default"/>
              <w:numPr>
                <w:ilvl w:val="0"/>
                <w:numId w:val="40"/>
              </w:numPr>
              <w:rPr>
                <w:rFonts w:ascii="Arial" w:hAnsi="Arial" w:cs="Arial"/>
                <w:sz w:val="18"/>
                <w:szCs w:val="18"/>
              </w:rPr>
            </w:pPr>
            <w:r w:rsidRPr="00A83916">
              <w:rPr>
                <w:rFonts w:ascii="Arial" w:hAnsi="Arial" w:cs="Arial"/>
                <w:sz w:val="18"/>
                <w:szCs w:val="18"/>
              </w:rPr>
              <w:t xml:space="preserve">work outdoors in high risk areas of the UK; or </w:t>
            </w:r>
          </w:p>
          <w:p w14:paraId="4CE39C4D" w14:textId="4C69F53F" w:rsidR="00A83916" w:rsidRDefault="00A83916" w:rsidP="00A83916">
            <w:pPr>
              <w:pStyle w:val="Default"/>
              <w:numPr>
                <w:ilvl w:val="0"/>
                <w:numId w:val="40"/>
              </w:numPr>
              <w:rPr>
                <w:rFonts w:ascii="Arial" w:hAnsi="Arial" w:cs="Arial"/>
                <w:sz w:val="18"/>
                <w:szCs w:val="18"/>
              </w:rPr>
            </w:pPr>
            <w:r w:rsidRPr="00A83916">
              <w:rPr>
                <w:rFonts w:ascii="Arial" w:hAnsi="Arial" w:cs="Arial"/>
                <w:sz w:val="18"/>
                <w:szCs w:val="18"/>
              </w:rPr>
              <w:t>are in contact with animals in high risk areas</w:t>
            </w:r>
          </w:p>
          <w:p w14:paraId="17F25984" w14:textId="4760D872" w:rsidR="00A83916" w:rsidRDefault="00A83916" w:rsidP="00A83916">
            <w:pPr>
              <w:pStyle w:val="Default"/>
              <w:ind w:left="360"/>
              <w:rPr>
                <w:rFonts w:ascii="Arial" w:hAnsi="Arial" w:cs="Arial"/>
                <w:sz w:val="18"/>
                <w:szCs w:val="18"/>
              </w:rPr>
            </w:pPr>
          </w:p>
          <w:p w14:paraId="1A39AB8B" w14:textId="77777777" w:rsidR="00A83916" w:rsidRPr="00A83916" w:rsidRDefault="00A83916" w:rsidP="00A83916">
            <w:pPr>
              <w:pStyle w:val="Default"/>
              <w:rPr>
                <w:rFonts w:ascii="Arial" w:hAnsi="Arial" w:cs="Arial"/>
                <w:b/>
                <w:color w:val="2E74B5" w:themeColor="accent1" w:themeShade="BF"/>
                <w:sz w:val="18"/>
                <w:szCs w:val="18"/>
              </w:rPr>
            </w:pPr>
            <w:r w:rsidRPr="00A83916">
              <w:rPr>
                <w:rFonts w:ascii="Arial" w:hAnsi="Arial" w:cs="Arial"/>
                <w:b/>
                <w:color w:val="2E74B5" w:themeColor="accent1" w:themeShade="BF"/>
                <w:sz w:val="18"/>
                <w:szCs w:val="18"/>
              </w:rPr>
              <w:t xml:space="preserve">Clinical Information </w:t>
            </w:r>
          </w:p>
          <w:p w14:paraId="712329DE" w14:textId="77777777" w:rsidR="00A83916" w:rsidRDefault="00A83916" w:rsidP="00A83916">
            <w:pPr>
              <w:pStyle w:val="Default"/>
              <w:rPr>
                <w:rFonts w:ascii="Arial" w:hAnsi="Arial" w:cs="Arial"/>
                <w:sz w:val="18"/>
                <w:szCs w:val="18"/>
              </w:rPr>
            </w:pPr>
            <w:r w:rsidRPr="00A83916">
              <w:rPr>
                <w:rFonts w:ascii="Arial" w:hAnsi="Arial" w:cs="Arial"/>
                <w:sz w:val="18"/>
                <w:szCs w:val="18"/>
              </w:rPr>
              <w:t>Incubation time is 3–30 days. The first symptom is usually a rash, which spreads from the site of the tick bite. It is not generally painful or itchy. There are often accompanying flu-like symptoms. In a small number of more serious cases there is infection of the nervous system (symptoms include viral-like meningitis, facial palsy, nerve damage).</w:t>
            </w:r>
            <w:r>
              <w:rPr>
                <w:rFonts w:ascii="Arial" w:hAnsi="Arial" w:cs="Arial"/>
                <w:sz w:val="18"/>
                <w:szCs w:val="18"/>
              </w:rPr>
              <w:t xml:space="preserve"> </w:t>
            </w:r>
          </w:p>
          <w:p w14:paraId="35821528" w14:textId="77777777" w:rsidR="00A83916" w:rsidRDefault="00A83916" w:rsidP="00A83916">
            <w:pPr>
              <w:pStyle w:val="Default"/>
              <w:rPr>
                <w:rFonts w:ascii="Arial" w:hAnsi="Arial" w:cs="Arial"/>
                <w:sz w:val="18"/>
                <w:szCs w:val="18"/>
              </w:rPr>
            </w:pPr>
          </w:p>
          <w:p w14:paraId="668FA9D4" w14:textId="6D0A0C2D" w:rsidR="00A83916" w:rsidRPr="00A83916" w:rsidRDefault="00A83916" w:rsidP="00A83916">
            <w:pPr>
              <w:pStyle w:val="Default"/>
              <w:rPr>
                <w:rFonts w:ascii="Arial" w:hAnsi="Arial" w:cs="Arial"/>
                <w:sz w:val="18"/>
                <w:szCs w:val="18"/>
              </w:rPr>
            </w:pPr>
            <w:r w:rsidRPr="00A83916">
              <w:rPr>
                <w:rFonts w:ascii="Arial" w:hAnsi="Arial" w:cs="Arial"/>
                <w:sz w:val="18"/>
                <w:szCs w:val="18"/>
              </w:rPr>
              <w:t>Anyone with these symptoms who has been in a high-risk area or exposed to a tick bite should seek medical attention. Early treatment with antibiotics is generally effective.</w:t>
            </w:r>
          </w:p>
          <w:p w14:paraId="30731384" w14:textId="77777777" w:rsidR="00A83916" w:rsidRPr="00A83916" w:rsidRDefault="00A83916" w:rsidP="00A83916">
            <w:pPr>
              <w:pStyle w:val="Default"/>
              <w:rPr>
                <w:rFonts w:ascii="Arial" w:hAnsi="Arial" w:cs="Arial"/>
                <w:color w:val="2E74B5" w:themeColor="accent1" w:themeShade="BF"/>
                <w:sz w:val="18"/>
                <w:szCs w:val="18"/>
              </w:rPr>
            </w:pPr>
          </w:p>
          <w:p w14:paraId="49C07F33" w14:textId="77777777" w:rsidR="00A83916" w:rsidRPr="00A83916" w:rsidRDefault="00A83916" w:rsidP="00A83916">
            <w:pPr>
              <w:pStyle w:val="Default"/>
              <w:rPr>
                <w:rFonts w:ascii="Arial" w:hAnsi="Arial" w:cs="Arial"/>
                <w:b/>
                <w:color w:val="2E74B5" w:themeColor="accent1" w:themeShade="BF"/>
                <w:sz w:val="18"/>
                <w:szCs w:val="18"/>
              </w:rPr>
            </w:pPr>
            <w:r w:rsidRPr="00A83916">
              <w:rPr>
                <w:rFonts w:ascii="Arial" w:hAnsi="Arial" w:cs="Arial"/>
                <w:b/>
                <w:color w:val="2E74B5" w:themeColor="accent1" w:themeShade="BF"/>
                <w:sz w:val="18"/>
                <w:szCs w:val="18"/>
              </w:rPr>
              <w:t>Control Measures</w:t>
            </w:r>
          </w:p>
          <w:p w14:paraId="78DCB5F8" w14:textId="77777777" w:rsidR="00A83916" w:rsidRPr="00A83916" w:rsidRDefault="00A83916" w:rsidP="00A83916">
            <w:pPr>
              <w:pStyle w:val="Default"/>
              <w:rPr>
                <w:rFonts w:ascii="Arial" w:hAnsi="Arial" w:cs="Arial"/>
                <w:sz w:val="18"/>
                <w:szCs w:val="18"/>
              </w:rPr>
            </w:pPr>
            <w:r w:rsidRPr="00A83916">
              <w:rPr>
                <w:rFonts w:ascii="Arial" w:hAnsi="Arial" w:cs="Arial"/>
                <w:sz w:val="18"/>
                <w:szCs w:val="18"/>
              </w:rPr>
              <w:t xml:space="preserve">The following control measures reduce the risk of infection: </w:t>
            </w:r>
          </w:p>
          <w:p w14:paraId="463DE141" w14:textId="77777777" w:rsidR="00A83916" w:rsidRPr="00A83916" w:rsidRDefault="00A83916" w:rsidP="00A83916">
            <w:pPr>
              <w:pStyle w:val="Default"/>
              <w:rPr>
                <w:rFonts w:ascii="Arial" w:hAnsi="Arial" w:cs="Arial"/>
                <w:sz w:val="18"/>
                <w:szCs w:val="18"/>
              </w:rPr>
            </w:pPr>
          </w:p>
          <w:p w14:paraId="4EF765AF" w14:textId="77777777" w:rsidR="00A83916" w:rsidRPr="00A83916" w:rsidRDefault="00A83916" w:rsidP="00A83916">
            <w:pPr>
              <w:pStyle w:val="Default"/>
              <w:numPr>
                <w:ilvl w:val="0"/>
                <w:numId w:val="40"/>
              </w:numPr>
              <w:rPr>
                <w:rFonts w:ascii="Arial" w:hAnsi="Arial" w:cs="Arial"/>
                <w:sz w:val="18"/>
                <w:szCs w:val="18"/>
              </w:rPr>
            </w:pPr>
            <w:r w:rsidRPr="00A83916">
              <w:rPr>
                <w:rFonts w:ascii="Arial" w:hAnsi="Arial" w:cs="Arial"/>
                <w:sz w:val="18"/>
                <w:szCs w:val="18"/>
              </w:rPr>
              <w:t>It is important to be ‘tick aware’ in high risk areas.</w:t>
            </w:r>
          </w:p>
          <w:p w14:paraId="0404DA12" w14:textId="77777777" w:rsidR="00A83916" w:rsidRPr="00A83916" w:rsidRDefault="00A83916" w:rsidP="00A83916">
            <w:pPr>
              <w:pStyle w:val="Default"/>
              <w:numPr>
                <w:ilvl w:val="0"/>
                <w:numId w:val="40"/>
              </w:numPr>
              <w:rPr>
                <w:rFonts w:ascii="Arial" w:hAnsi="Arial" w:cs="Arial"/>
                <w:sz w:val="18"/>
                <w:szCs w:val="18"/>
              </w:rPr>
            </w:pPr>
            <w:r w:rsidRPr="00A83916">
              <w:rPr>
                <w:rFonts w:ascii="Arial" w:hAnsi="Arial" w:cs="Arial"/>
                <w:sz w:val="18"/>
                <w:szCs w:val="18"/>
              </w:rPr>
              <w:t>In areas of long grass, wear long trousers tucked in to socks.</w:t>
            </w:r>
          </w:p>
          <w:p w14:paraId="492EA2CE" w14:textId="77777777" w:rsidR="00A83916" w:rsidRPr="00A83916" w:rsidRDefault="00A83916" w:rsidP="00A83916">
            <w:pPr>
              <w:pStyle w:val="Default"/>
              <w:numPr>
                <w:ilvl w:val="0"/>
                <w:numId w:val="40"/>
              </w:numPr>
              <w:rPr>
                <w:rFonts w:ascii="Arial" w:hAnsi="Arial" w:cs="Arial"/>
                <w:sz w:val="18"/>
                <w:szCs w:val="18"/>
              </w:rPr>
            </w:pPr>
            <w:r w:rsidRPr="00A83916">
              <w:rPr>
                <w:rFonts w:ascii="Arial" w:hAnsi="Arial" w:cs="Arial"/>
                <w:sz w:val="18"/>
                <w:szCs w:val="18"/>
              </w:rPr>
              <w:t xml:space="preserve">Check exposed skin for ticks (they are very small and therefore difficult to see) and remove immediately with tweezers. </w:t>
            </w:r>
          </w:p>
          <w:p w14:paraId="1D289081" w14:textId="77777777" w:rsidR="00A83916" w:rsidRPr="00A83916" w:rsidRDefault="00A83916" w:rsidP="00A83916">
            <w:pPr>
              <w:pStyle w:val="Default"/>
              <w:numPr>
                <w:ilvl w:val="0"/>
                <w:numId w:val="40"/>
              </w:numPr>
              <w:rPr>
                <w:rFonts w:ascii="Arial" w:hAnsi="Arial" w:cs="Arial"/>
                <w:sz w:val="18"/>
                <w:szCs w:val="18"/>
              </w:rPr>
            </w:pPr>
            <w:r w:rsidRPr="00A83916">
              <w:rPr>
                <w:rFonts w:ascii="Arial" w:hAnsi="Arial" w:cs="Arial"/>
                <w:sz w:val="18"/>
                <w:szCs w:val="18"/>
              </w:rPr>
              <w:t>Check clothing and animals for ticks.</w:t>
            </w:r>
          </w:p>
          <w:p w14:paraId="72FD9652" w14:textId="77777777" w:rsidR="00A83916" w:rsidRDefault="00A83916" w:rsidP="00A83916">
            <w:pPr>
              <w:pStyle w:val="Default"/>
              <w:numPr>
                <w:ilvl w:val="0"/>
                <w:numId w:val="40"/>
              </w:numPr>
              <w:rPr>
                <w:rFonts w:ascii="Arial" w:hAnsi="Arial" w:cs="Arial"/>
                <w:sz w:val="18"/>
                <w:szCs w:val="18"/>
              </w:rPr>
            </w:pPr>
            <w:r w:rsidRPr="00A83916">
              <w:rPr>
                <w:rFonts w:ascii="Arial" w:hAnsi="Arial" w:cs="Arial"/>
                <w:sz w:val="18"/>
                <w:szCs w:val="18"/>
              </w:rPr>
              <w:t>Use insect repellents.</w:t>
            </w:r>
          </w:p>
          <w:p w14:paraId="4C947AEE" w14:textId="27BDE860" w:rsidR="00A83916" w:rsidRPr="00A83916" w:rsidRDefault="00A83916" w:rsidP="00A83916">
            <w:pPr>
              <w:pStyle w:val="Default"/>
              <w:rPr>
                <w:rFonts w:ascii="Arial" w:hAnsi="Arial" w:cs="Arial"/>
                <w:sz w:val="18"/>
                <w:szCs w:val="18"/>
              </w:rPr>
            </w:pPr>
            <w:bookmarkStart w:id="1" w:name="_GoBack"/>
            <w:bookmarkEnd w:id="1"/>
          </w:p>
        </w:tc>
      </w:tr>
      <w:tr w:rsidR="00BB789E" w:rsidRPr="00B261BD" w14:paraId="57440382" w14:textId="77777777" w:rsidTr="00B354F9">
        <w:tblPrEx>
          <w:tblBorders>
            <w:top w:val="single" w:sz="12" w:space="0" w:color="auto"/>
            <w:left w:val="single" w:sz="12" w:space="0" w:color="auto"/>
            <w:bottom w:val="single" w:sz="12" w:space="0" w:color="auto"/>
            <w:right w:val="single" w:sz="12" w:space="0" w:color="auto"/>
          </w:tblBorders>
        </w:tblPrEx>
        <w:trPr>
          <w:cantSplit/>
          <w:trHeight w:val="340"/>
        </w:trPr>
        <w:tc>
          <w:tcPr>
            <w:tcW w:w="14942" w:type="dxa"/>
            <w:gridSpan w:val="10"/>
            <w:shd w:val="clear" w:color="auto" w:fill="D9D9D9" w:themeFill="background1" w:themeFillShade="D9"/>
          </w:tcPr>
          <w:p w14:paraId="58192241" w14:textId="45B0A9D9" w:rsidR="00BB789E" w:rsidRPr="00B261BD" w:rsidRDefault="00BB789E" w:rsidP="00BB789E">
            <w:pPr>
              <w:rPr>
                <w:rFonts w:ascii="Arial" w:hAnsi="Arial" w:cs="Arial"/>
                <w:i/>
                <w:sz w:val="16"/>
                <w:szCs w:val="16"/>
              </w:rPr>
            </w:pPr>
            <w:r>
              <w:rPr>
                <w:rFonts w:ascii="Arial" w:hAnsi="Arial" w:cs="Arial"/>
                <w:i/>
                <w:sz w:val="16"/>
                <w:szCs w:val="16"/>
              </w:rPr>
              <w:t>M</w:t>
            </w:r>
          </w:p>
        </w:tc>
      </w:tr>
      <w:tr w:rsidR="00BB789E" w:rsidRPr="00B261BD" w14:paraId="30589CE2"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20C007C6" w14:textId="7AE50425" w:rsidR="00BB789E"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Manual Handling Activity</w:t>
            </w:r>
          </w:p>
        </w:tc>
        <w:tc>
          <w:tcPr>
            <w:tcW w:w="2508" w:type="dxa"/>
          </w:tcPr>
          <w:p w14:paraId="06443D88" w14:textId="77777777" w:rsidR="00BB789E" w:rsidRDefault="00BB789E" w:rsidP="00BB789E">
            <w:pPr>
              <w:rPr>
                <w:rFonts w:ascii="Arial" w:hAnsi="Arial" w:cs="Arial"/>
                <w:i/>
                <w:sz w:val="18"/>
                <w:szCs w:val="18"/>
              </w:rPr>
            </w:pPr>
          </w:p>
          <w:p w14:paraId="2D6368D0" w14:textId="37B9E7C2" w:rsidR="00BB789E" w:rsidRDefault="00BB789E" w:rsidP="00BB789E">
            <w:pPr>
              <w:rPr>
                <w:rFonts w:ascii="Arial" w:hAnsi="Arial" w:cs="Arial"/>
                <w:i/>
                <w:sz w:val="18"/>
                <w:szCs w:val="18"/>
              </w:rPr>
            </w:pPr>
            <w:r>
              <w:rPr>
                <w:rFonts w:ascii="Arial" w:hAnsi="Arial" w:cs="Arial"/>
                <w:i/>
                <w:sz w:val="18"/>
                <w:szCs w:val="18"/>
              </w:rPr>
              <w:t>All areas, events and research.</w:t>
            </w:r>
          </w:p>
          <w:p w14:paraId="0B6FD504" w14:textId="77777777" w:rsidR="00BB789E" w:rsidRDefault="00BB789E" w:rsidP="00BB789E">
            <w:pPr>
              <w:rPr>
                <w:rFonts w:ascii="Arial" w:hAnsi="Arial" w:cs="Arial"/>
                <w:i/>
                <w:sz w:val="18"/>
                <w:szCs w:val="18"/>
              </w:rPr>
            </w:pPr>
          </w:p>
          <w:p w14:paraId="1921B6CF" w14:textId="77777777" w:rsidR="00BB789E" w:rsidRPr="00795123" w:rsidRDefault="00BB789E" w:rsidP="00BB789E">
            <w:pPr>
              <w:rPr>
                <w:rFonts w:ascii="Arial" w:hAnsi="Arial" w:cs="Arial"/>
                <w:b/>
                <w:bCs/>
                <w:i/>
                <w:iCs/>
                <w:sz w:val="18"/>
                <w:szCs w:val="18"/>
              </w:rPr>
            </w:pPr>
            <w:r w:rsidRPr="00795123">
              <w:rPr>
                <w:rFonts w:ascii="Arial" w:hAnsi="Arial" w:cs="Arial"/>
                <w:b/>
                <w:bCs/>
                <w:i/>
                <w:iCs/>
                <w:sz w:val="18"/>
                <w:szCs w:val="18"/>
              </w:rPr>
              <w:t>Related content</w:t>
            </w:r>
          </w:p>
          <w:p w14:paraId="3D6ED88C" w14:textId="77777777" w:rsidR="00BB789E" w:rsidRPr="00795123" w:rsidRDefault="00DA2A5F" w:rsidP="00BB789E">
            <w:pPr>
              <w:rPr>
                <w:rFonts w:ascii="Arial" w:hAnsi="Arial" w:cs="Arial"/>
                <w:i/>
                <w:iCs/>
                <w:sz w:val="18"/>
                <w:szCs w:val="18"/>
              </w:rPr>
            </w:pPr>
            <w:hyperlink r:id="rId59" w:history="1">
              <w:r w:rsidR="00BB789E" w:rsidRPr="00795123">
                <w:rPr>
                  <w:rStyle w:val="Hyperlink"/>
                  <w:rFonts w:ascii="Arial" w:hAnsi="Arial" w:cs="Arial"/>
                  <w:i/>
                  <w:iCs/>
                  <w:sz w:val="18"/>
                  <w:szCs w:val="18"/>
                </w:rPr>
                <w:t>Manual handling leaflet</w:t>
              </w:r>
            </w:hyperlink>
          </w:p>
          <w:p w14:paraId="60765949" w14:textId="77777777" w:rsidR="00BB789E" w:rsidRPr="00795123" w:rsidRDefault="00DA2A5F" w:rsidP="00BB789E">
            <w:pPr>
              <w:rPr>
                <w:rFonts w:ascii="Arial" w:hAnsi="Arial" w:cs="Arial"/>
                <w:i/>
                <w:iCs/>
                <w:sz w:val="18"/>
                <w:szCs w:val="18"/>
              </w:rPr>
            </w:pPr>
            <w:hyperlink r:id="rId60" w:history="1">
              <w:r w:rsidR="00BB789E" w:rsidRPr="00795123">
                <w:rPr>
                  <w:rStyle w:val="Hyperlink"/>
                  <w:rFonts w:ascii="Arial" w:hAnsi="Arial" w:cs="Arial"/>
                  <w:i/>
                  <w:iCs/>
                  <w:sz w:val="18"/>
                  <w:szCs w:val="18"/>
                </w:rPr>
                <w:t>Legal guidance on the Manual Handling Operations Regulations</w:t>
              </w:r>
            </w:hyperlink>
          </w:p>
          <w:p w14:paraId="374C2AF9" w14:textId="77777777" w:rsidR="00BB789E" w:rsidRPr="00795123" w:rsidRDefault="00DA2A5F" w:rsidP="00BB789E">
            <w:pPr>
              <w:rPr>
                <w:rFonts w:ascii="Arial" w:hAnsi="Arial" w:cs="Arial"/>
                <w:i/>
                <w:iCs/>
                <w:sz w:val="18"/>
                <w:szCs w:val="18"/>
              </w:rPr>
            </w:pPr>
            <w:hyperlink r:id="rId61" w:history="1">
              <w:r w:rsidR="00BB789E" w:rsidRPr="00795123">
                <w:rPr>
                  <w:rStyle w:val="Hyperlink"/>
                  <w:rFonts w:ascii="Arial" w:hAnsi="Arial" w:cs="Arial"/>
                  <w:i/>
                  <w:iCs/>
                  <w:sz w:val="18"/>
                  <w:szCs w:val="18"/>
                </w:rPr>
                <w:t>External help on manual handling</w:t>
              </w:r>
            </w:hyperlink>
          </w:p>
          <w:p w14:paraId="00196A0D" w14:textId="77777777" w:rsidR="00BB789E" w:rsidRPr="00795123" w:rsidRDefault="00DA2A5F" w:rsidP="00BB789E">
            <w:pPr>
              <w:rPr>
                <w:rFonts w:ascii="Arial" w:hAnsi="Arial" w:cs="Arial"/>
                <w:i/>
                <w:iCs/>
                <w:sz w:val="18"/>
                <w:szCs w:val="18"/>
              </w:rPr>
            </w:pPr>
            <w:hyperlink r:id="rId62" w:history="1">
              <w:r w:rsidR="00BB789E" w:rsidRPr="00795123">
                <w:rPr>
                  <w:rStyle w:val="Hyperlink"/>
                  <w:rFonts w:ascii="Arial" w:hAnsi="Arial" w:cs="Arial"/>
                  <w:i/>
                  <w:iCs/>
                  <w:sz w:val="18"/>
                  <w:szCs w:val="18"/>
                </w:rPr>
                <w:t>Making the best use of lifting and handling aids</w:t>
              </w:r>
            </w:hyperlink>
          </w:p>
          <w:p w14:paraId="6A063529" w14:textId="77777777" w:rsidR="00BB789E" w:rsidRPr="00795123" w:rsidRDefault="00DA2A5F" w:rsidP="00BB789E">
            <w:pPr>
              <w:rPr>
                <w:rFonts w:ascii="Arial" w:hAnsi="Arial" w:cs="Arial"/>
                <w:i/>
                <w:iCs/>
                <w:sz w:val="18"/>
                <w:szCs w:val="18"/>
              </w:rPr>
            </w:pPr>
            <w:hyperlink r:id="rId63" w:history="1">
              <w:r w:rsidR="00BB789E" w:rsidRPr="00795123">
                <w:rPr>
                  <w:rStyle w:val="Hyperlink"/>
                  <w:rFonts w:ascii="Arial" w:hAnsi="Arial" w:cs="Arial"/>
                  <w:i/>
                  <w:iCs/>
                  <w:sz w:val="18"/>
                  <w:szCs w:val="18"/>
                </w:rPr>
                <w:t>MAC tool leaflet</w:t>
              </w:r>
            </w:hyperlink>
          </w:p>
          <w:p w14:paraId="5EC3D07A" w14:textId="0B3247D5" w:rsidR="00BB789E" w:rsidRDefault="00DA2A5F" w:rsidP="00BB789E">
            <w:pPr>
              <w:rPr>
                <w:rFonts w:ascii="Arial" w:hAnsi="Arial" w:cs="Arial"/>
                <w:i/>
                <w:sz w:val="18"/>
                <w:szCs w:val="18"/>
              </w:rPr>
            </w:pPr>
            <w:hyperlink r:id="rId64" w:history="1">
              <w:r w:rsidR="00BB789E" w:rsidRPr="00795123">
                <w:rPr>
                  <w:rStyle w:val="Hyperlink"/>
                  <w:rFonts w:ascii="Arial" w:hAnsi="Arial" w:cs="Arial"/>
                  <w:i/>
                  <w:iCs/>
                  <w:sz w:val="18"/>
                  <w:szCs w:val="18"/>
                </w:rPr>
                <w:t>RAPP tool leaflet</w:t>
              </w:r>
            </w:hyperlink>
          </w:p>
          <w:p w14:paraId="01F6FF04" w14:textId="007FE8C0" w:rsidR="00BB789E" w:rsidRDefault="00BB789E" w:rsidP="00BB789E">
            <w:pPr>
              <w:rPr>
                <w:rFonts w:ascii="Arial" w:hAnsi="Arial" w:cs="Arial"/>
                <w:i/>
                <w:sz w:val="18"/>
                <w:szCs w:val="18"/>
              </w:rPr>
            </w:pPr>
          </w:p>
        </w:tc>
        <w:tc>
          <w:tcPr>
            <w:tcW w:w="10987" w:type="dxa"/>
            <w:gridSpan w:val="8"/>
          </w:tcPr>
          <w:p w14:paraId="65F25F14" w14:textId="5A8C8E9C"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 xml:space="preserve">Staff must stop, assess and plan hazardous/heavy manual handling tasks. Assessment must consider the manual handling </w:t>
            </w:r>
            <w:r w:rsidRPr="006D4262">
              <w:rPr>
                <w:rFonts w:ascii="Arial" w:hAnsi="Arial" w:cs="Arial"/>
                <w:b/>
                <w:bCs/>
                <w:i/>
                <w:iCs/>
                <w:color w:val="000000" w:themeColor="text1"/>
                <w:sz w:val="18"/>
                <w:szCs w:val="18"/>
              </w:rPr>
              <w:t>Task, Load, Environment and the individual.</w:t>
            </w:r>
          </w:p>
          <w:p w14:paraId="1E367056" w14:textId="77777777" w:rsidR="00BB789E" w:rsidRPr="006D4262" w:rsidRDefault="00BB789E" w:rsidP="00BB789E">
            <w:pPr>
              <w:rPr>
                <w:rFonts w:ascii="Arial" w:hAnsi="Arial" w:cs="Arial"/>
                <w:i/>
                <w:iCs/>
                <w:color w:val="000000" w:themeColor="text1"/>
                <w:sz w:val="18"/>
                <w:szCs w:val="18"/>
              </w:rPr>
            </w:pPr>
          </w:p>
          <w:p w14:paraId="29806690" w14:textId="77777777"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Wherever possible use mechanical means or Campus Services support to transport heavy equipment.</w:t>
            </w:r>
          </w:p>
          <w:p w14:paraId="3DEB7B8D" w14:textId="77777777" w:rsidR="00BB789E" w:rsidRPr="006D4262" w:rsidRDefault="00BB789E" w:rsidP="00BB789E">
            <w:pPr>
              <w:rPr>
                <w:rFonts w:ascii="Arial" w:hAnsi="Arial" w:cs="Arial"/>
                <w:i/>
                <w:iCs/>
                <w:color w:val="000000" w:themeColor="text1"/>
                <w:sz w:val="18"/>
                <w:szCs w:val="18"/>
              </w:rPr>
            </w:pPr>
          </w:p>
          <w:p w14:paraId="0DEFB6E1" w14:textId="77777777"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 xml:space="preserve">Campus Services Staff undertake regular lifting and handling training, aiding all tasks that involve significant manual handling.  </w:t>
            </w:r>
          </w:p>
          <w:p w14:paraId="4047835F" w14:textId="77777777" w:rsidR="00BB789E" w:rsidRPr="006D4262" w:rsidRDefault="00BB789E" w:rsidP="00BB789E">
            <w:pPr>
              <w:rPr>
                <w:rFonts w:ascii="Arial" w:hAnsi="Arial" w:cs="Arial"/>
                <w:i/>
                <w:iCs/>
                <w:color w:val="000000" w:themeColor="text1"/>
                <w:sz w:val="18"/>
                <w:szCs w:val="18"/>
              </w:rPr>
            </w:pPr>
          </w:p>
          <w:p w14:paraId="12879EBE" w14:textId="77777777"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Larger items, post and deliveries managed by Reprographics staff and suitable manually operated equipment (i.e. post trolleys) used or external couriers aid with substantial deliveries.</w:t>
            </w:r>
          </w:p>
          <w:p w14:paraId="77E1A095" w14:textId="77777777" w:rsidR="00BB789E" w:rsidRPr="006D4262" w:rsidRDefault="00BB789E" w:rsidP="00BB789E">
            <w:pPr>
              <w:rPr>
                <w:rFonts w:ascii="Arial" w:hAnsi="Arial" w:cs="Arial"/>
                <w:i/>
                <w:iCs/>
                <w:color w:val="000000" w:themeColor="text1"/>
                <w:sz w:val="18"/>
                <w:szCs w:val="18"/>
              </w:rPr>
            </w:pPr>
          </w:p>
          <w:p w14:paraId="25DA71DC" w14:textId="77777777"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 xml:space="preserve">Store heavy items at waist height and only light items above shoulder height. </w:t>
            </w:r>
          </w:p>
          <w:p w14:paraId="484ED6D1" w14:textId="77777777"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 xml:space="preserve"> </w:t>
            </w:r>
          </w:p>
          <w:p w14:paraId="1393FE39" w14:textId="77777777"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Filing cabinets to be filled correctly with heavier files in the middle drawers for retrieval at waist height.</w:t>
            </w:r>
          </w:p>
          <w:p w14:paraId="2F8C9292" w14:textId="77777777" w:rsidR="00BB789E" w:rsidRPr="006D4262" w:rsidRDefault="00BB789E" w:rsidP="00BB789E">
            <w:pPr>
              <w:rPr>
                <w:rFonts w:ascii="Arial" w:hAnsi="Arial" w:cs="Arial"/>
                <w:i/>
                <w:iCs/>
                <w:color w:val="000000" w:themeColor="text1"/>
                <w:sz w:val="18"/>
                <w:szCs w:val="18"/>
              </w:rPr>
            </w:pPr>
          </w:p>
          <w:p w14:paraId="3EDFB7EA" w14:textId="77777777" w:rsidR="00BB789E" w:rsidRPr="006D4262"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 xml:space="preserve">Storage of items should be monitored to ensure that heavy articles are not stored on shelving beyond the reach of staff. </w:t>
            </w:r>
          </w:p>
          <w:p w14:paraId="279F73C9" w14:textId="77777777" w:rsidR="00BB789E" w:rsidRPr="006D4262" w:rsidRDefault="00BB789E" w:rsidP="00BB789E">
            <w:pPr>
              <w:rPr>
                <w:rFonts w:ascii="Arial" w:hAnsi="Arial" w:cs="Arial"/>
                <w:i/>
                <w:iCs/>
                <w:color w:val="000000" w:themeColor="text1"/>
                <w:sz w:val="18"/>
                <w:szCs w:val="18"/>
              </w:rPr>
            </w:pPr>
          </w:p>
          <w:p w14:paraId="7BA1E5E3" w14:textId="22FA60A4" w:rsidR="00BB789E" w:rsidRPr="00016015" w:rsidRDefault="00BB789E" w:rsidP="00BB789E">
            <w:pPr>
              <w:rPr>
                <w:rFonts w:ascii="Arial" w:hAnsi="Arial" w:cs="Arial"/>
                <w:i/>
                <w:iCs/>
                <w:color w:val="000000" w:themeColor="text1"/>
                <w:sz w:val="18"/>
                <w:szCs w:val="18"/>
              </w:rPr>
            </w:pPr>
            <w:r w:rsidRPr="006D4262">
              <w:rPr>
                <w:rFonts w:ascii="Arial" w:hAnsi="Arial" w:cs="Arial"/>
                <w:i/>
                <w:iCs/>
                <w:color w:val="000000" w:themeColor="text1"/>
                <w:sz w:val="18"/>
                <w:szCs w:val="18"/>
              </w:rPr>
              <w:t>Manual Handling training can be provided by the University Health and Safety Advisor on request.</w:t>
            </w:r>
          </w:p>
        </w:tc>
      </w:tr>
      <w:tr w:rsidR="00BB789E" w:rsidRPr="00B261BD" w14:paraId="0EFDC761" w14:textId="77777777" w:rsidTr="00B354F9">
        <w:tblPrEx>
          <w:tblBorders>
            <w:top w:val="single" w:sz="12" w:space="0" w:color="auto"/>
            <w:left w:val="single" w:sz="12" w:space="0" w:color="auto"/>
            <w:bottom w:val="single" w:sz="12" w:space="0" w:color="auto"/>
            <w:right w:val="single" w:sz="12" w:space="0" w:color="auto"/>
          </w:tblBorders>
        </w:tblPrEx>
        <w:trPr>
          <w:cantSplit/>
          <w:trHeight w:val="324"/>
        </w:trPr>
        <w:tc>
          <w:tcPr>
            <w:tcW w:w="14942" w:type="dxa"/>
            <w:gridSpan w:val="10"/>
            <w:shd w:val="clear" w:color="auto" w:fill="D9D9D9" w:themeFill="background1" w:themeFillShade="D9"/>
          </w:tcPr>
          <w:p w14:paraId="33DBB6BA" w14:textId="11A89441" w:rsidR="00BB789E" w:rsidRPr="00B261BD" w:rsidRDefault="00BB789E" w:rsidP="00BB789E">
            <w:pPr>
              <w:rPr>
                <w:rFonts w:ascii="Arial" w:hAnsi="Arial" w:cs="Arial"/>
                <w:i/>
                <w:sz w:val="16"/>
                <w:szCs w:val="16"/>
              </w:rPr>
            </w:pPr>
            <w:r>
              <w:rPr>
                <w:rFonts w:ascii="Arial" w:hAnsi="Arial" w:cs="Arial"/>
                <w:i/>
                <w:sz w:val="16"/>
                <w:szCs w:val="16"/>
              </w:rPr>
              <w:t>N</w:t>
            </w:r>
          </w:p>
        </w:tc>
      </w:tr>
      <w:tr w:rsidR="00BB789E" w:rsidRPr="00B261BD" w14:paraId="79554585"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398DD55D" w14:textId="1B31FD89" w:rsidR="00BB789E" w:rsidRDefault="00BB789E" w:rsidP="00BB789E">
            <w:pPr>
              <w:spacing w:before="120" w:after="120"/>
              <w:jc w:val="center"/>
              <w:rPr>
                <w:rFonts w:ascii="Arial" w:hAnsi="Arial" w:cs="Arial"/>
                <w:b/>
                <w:i/>
                <w:sz w:val="18"/>
                <w:szCs w:val="18"/>
              </w:rPr>
            </w:pPr>
            <w:r>
              <w:rPr>
                <w:rFonts w:ascii="Arial" w:hAnsi="Arial" w:cs="Arial"/>
                <w:b/>
                <w:i/>
                <w:sz w:val="18"/>
                <w:szCs w:val="18"/>
              </w:rPr>
              <w:t>Noise at Work</w:t>
            </w:r>
          </w:p>
        </w:tc>
        <w:tc>
          <w:tcPr>
            <w:tcW w:w="2508" w:type="dxa"/>
          </w:tcPr>
          <w:p w14:paraId="53D86278" w14:textId="77777777" w:rsidR="00BB789E" w:rsidRDefault="00BB789E" w:rsidP="00BB789E">
            <w:pPr>
              <w:rPr>
                <w:rFonts w:ascii="Arial" w:hAnsi="Arial" w:cs="Arial"/>
                <w:i/>
                <w:sz w:val="18"/>
                <w:szCs w:val="18"/>
              </w:rPr>
            </w:pPr>
            <w:r>
              <w:rPr>
                <w:rFonts w:ascii="Arial" w:hAnsi="Arial" w:cs="Arial"/>
                <w:i/>
                <w:sz w:val="18"/>
                <w:szCs w:val="18"/>
              </w:rPr>
              <w:t xml:space="preserve">Estates Team, Maintenance and Grounds Maintenance, Creative Arts activity and research. </w:t>
            </w:r>
          </w:p>
          <w:p w14:paraId="3E7DEC5B" w14:textId="77777777" w:rsidR="00BB789E" w:rsidRDefault="00BB789E" w:rsidP="00BB789E">
            <w:pPr>
              <w:rPr>
                <w:rFonts w:ascii="Arial" w:hAnsi="Arial" w:cs="Arial"/>
                <w:i/>
                <w:sz w:val="18"/>
                <w:szCs w:val="18"/>
              </w:rPr>
            </w:pPr>
          </w:p>
          <w:p w14:paraId="69475B0D" w14:textId="77777777" w:rsidR="00BB789E" w:rsidRDefault="00DA2A5F" w:rsidP="00BB789E">
            <w:pPr>
              <w:rPr>
                <w:rFonts w:ascii="Arial" w:hAnsi="Arial" w:cs="Arial"/>
                <w:i/>
                <w:sz w:val="18"/>
                <w:szCs w:val="18"/>
              </w:rPr>
            </w:pPr>
            <w:hyperlink r:id="rId65" w:history="1">
              <w:r w:rsidR="00BB789E">
                <w:rPr>
                  <w:rStyle w:val="Hyperlink"/>
                  <w:rFonts w:ascii="Arial" w:hAnsi="Arial" w:cs="Arial"/>
                  <w:i/>
                  <w:sz w:val="18"/>
                  <w:szCs w:val="18"/>
                </w:rPr>
                <w:t>HSE Noise at Work Guidance</w:t>
              </w:r>
            </w:hyperlink>
          </w:p>
          <w:p w14:paraId="63B43349" w14:textId="77777777" w:rsidR="00BB789E" w:rsidRDefault="00BB789E" w:rsidP="00BB789E">
            <w:pPr>
              <w:rPr>
                <w:rFonts w:ascii="Arial" w:hAnsi="Arial" w:cs="Arial"/>
                <w:i/>
                <w:sz w:val="18"/>
                <w:szCs w:val="18"/>
              </w:rPr>
            </w:pPr>
          </w:p>
          <w:p w14:paraId="2C35E9C7" w14:textId="4693C179" w:rsidR="00BB789E" w:rsidRDefault="00DA2A5F" w:rsidP="00BB789E">
            <w:pPr>
              <w:rPr>
                <w:rFonts w:ascii="Arial" w:hAnsi="Arial" w:cs="Arial"/>
                <w:i/>
                <w:sz w:val="18"/>
                <w:szCs w:val="18"/>
              </w:rPr>
            </w:pPr>
            <w:hyperlink r:id="rId66" w:history="1">
              <w:r w:rsidR="00BB789E" w:rsidRPr="00815689">
                <w:rPr>
                  <w:rStyle w:val="Hyperlink"/>
                  <w:rFonts w:ascii="Arial" w:hAnsi="Arial" w:cs="Arial"/>
                  <w:i/>
                  <w:sz w:val="18"/>
                  <w:szCs w:val="18"/>
                </w:rPr>
                <w:t>Noise exposure calculator</w:t>
              </w:r>
            </w:hyperlink>
          </w:p>
          <w:p w14:paraId="1FD77265" w14:textId="77777777" w:rsidR="00BB789E" w:rsidRPr="00815689" w:rsidRDefault="00BB789E" w:rsidP="00BB789E">
            <w:pPr>
              <w:rPr>
                <w:rFonts w:ascii="Arial" w:hAnsi="Arial" w:cs="Arial"/>
                <w:i/>
                <w:sz w:val="18"/>
                <w:szCs w:val="18"/>
              </w:rPr>
            </w:pPr>
          </w:p>
          <w:p w14:paraId="2B564D2A" w14:textId="77777777" w:rsidR="00BB789E" w:rsidRPr="00815689" w:rsidRDefault="00DA2A5F" w:rsidP="00BB789E">
            <w:pPr>
              <w:rPr>
                <w:rFonts w:ascii="Arial" w:hAnsi="Arial" w:cs="Arial"/>
                <w:i/>
                <w:sz w:val="18"/>
                <w:szCs w:val="18"/>
              </w:rPr>
            </w:pPr>
            <w:hyperlink r:id="rId67" w:history="1">
              <w:r w:rsidR="00BB789E" w:rsidRPr="00815689">
                <w:rPr>
                  <w:rStyle w:val="Hyperlink"/>
                  <w:rFonts w:ascii="Arial" w:hAnsi="Arial" w:cs="Arial"/>
                  <w:i/>
                  <w:sz w:val="18"/>
                  <w:szCs w:val="18"/>
                </w:rPr>
                <w:t>Hearing protection calculators</w:t>
              </w:r>
            </w:hyperlink>
          </w:p>
          <w:p w14:paraId="28DAFDE1" w14:textId="1505D694" w:rsidR="00BB789E" w:rsidRPr="00815689" w:rsidRDefault="00BB789E" w:rsidP="00BB789E">
            <w:pPr>
              <w:rPr>
                <w:rFonts w:ascii="Arial" w:hAnsi="Arial" w:cs="Arial"/>
                <w:i/>
                <w:sz w:val="18"/>
                <w:szCs w:val="18"/>
              </w:rPr>
            </w:pPr>
            <w:r w:rsidRPr="00815689">
              <w:rPr>
                <w:rFonts w:ascii="Arial" w:hAnsi="Arial" w:cs="Arial"/>
                <w:i/>
                <w:sz w:val="18"/>
                <w:szCs w:val="18"/>
              </w:rPr>
              <w:t> </w:t>
            </w:r>
          </w:p>
          <w:p w14:paraId="113F24B5" w14:textId="744A6E5C" w:rsidR="00BB789E" w:rsidRDefault="00BB789E" w:rsidP="00BB789E">
            <w:pPr>
              <w:rPr>
                <w:rFonts w:ascii="Arial" w:hAnsi="Arial" w:cs="Arial"/>
                <w:i/>
                <w:sz w:val="18"/>
                <w:szCs w:val="18"/>
              </w:rPr>
            </w:pPr>
          </w:p>
        </w:tc>
        <w:tc>
          <w:tcPr>
            <w:tcW w:w="10987" w:type="dxa"/>
            <w:gridSpan w:val="8"/>
          </w:tcPr>
          <w:p w14:paraId="38C4E0E0" w14:textId="1B88915A" w:rsidR="00BB789E" w:rsidRDefault="00BB789E" w:rsidP="00BB789E">
            <w:pPr>
              <w:rPr>
                <w:rFonts w:ascii="Arial" w:hAnsi="Arial" w:cs="Arial"/>
                <w:i/>
                <w:sz w:val="18"/>
                <w:szCs w:val="18"/>
              </w:rPr>
            </w:pPr>
            <w:r>
              <w:rPr>
                <w:rFonts w:ascii="Arial" w:hAnsi="Arial" w:cs="Arial"/>
                <w:i/>
                <w:sz w:val="18"/>
                <w:szCs w:val="18"/>
              </w:rPr>
              <w:t>Noise at Work Regulations, 2005 apply.</w:t>
            </w:r>
            <w:r w:rsidRPr="0099166A">
              <w:rPr>
                <w:rFonts w:ascii="Roboto" w:hAnsi="Roboto"/>
                <w:color w:val="212B32"/>
                <w:sz w:val="29"/>
                <w:szCs w:val="29"/>
                <w:shd w:val="clear" w:color="auto" w:fill="FFFFFF"/>
              </w:rPr>
              <w:t xml:space="preserve"> </w:t>
            </w:r>
            <w:r>
              <w:rPr>
                <w:rFonts w:ascii="Arial" w:hAnsi="Arial" w:cs="Arial"/>
                <w:color w:val="212B32"/>
                <w:sz w:val="18"/>
                <w:szCs w:val="18"/>
                <w:shd w:val="clear" w:color="auto" w:fill="FFFFFF"/>
              </w:rPr>
              <w:t>T</w:t>
            </w:r>
            <w:r w:rsidRPr="0099166A">
              <w:rPr>
                <w:rFonts w:ascii="Arial" w:hAnsi="Arial" w:cs="Arial"/>
                <w:i/>
                <w:sz w:val="18"/>
                <w:szCs w:val="18"/>
              </w:rPr>
              <w:t xml:space="preserve">he level </w:t>
            </w:r>
            <w:r>
              <w:rPr>
                <w:rFonts w:ascii="Arial" w:hAnsi="Arial" w:cs="Arial"/>
                <w:i/>
                <w:sz w:val="18"/>
                <w:szCs w:val="18"/>
              </w:rPr>
              <w:t xml:space="preserve">requirement for </w:t>
            </w:r>
            <w:r w:rsidRPr="0099166A">
              <w:rPr>
                <w:rFonts w:ascii="Arial" w:hAnsi="Arial" w:cs="Arial"/>
                <w:i/>
                <w:sz w:val="18"/>
                <w:szCs w:val="18"/>
              </w:rPr>
              <w:t>hearing protection and hearing protection zones is 85 dB(A) (daily or weekly average exposure) and the u</w:t>
            </w:r>
            <w:r>
              <w:rPr>
                <w:rFonts w:ascii="Arial" w:hAnsi="Arial" w:cs="Arial"/>
                <w:i/>
                <w:sz w:val="18"/>
                <w:szCs w:val="18"/>
              </w:rPr>
              <w:t xml:space="preserve">niversity </w:t>
            </w:r>
            <w:r w:rsidRPr="0099166A">
              <w:rPr>
                <w:rFonts w:ascii="Arial" w:hAnsi="Arial" w:cs="Arial"/>
                <w:i/>
                <w:sz w:val="18"/>
                <w:szCs w:val="18"/>
              </w:rPr>
              <w:t>must assess the risk to</w:t>
            </w:r>
            <w:r>
              <w:rPr>
                <w:rFonts w:ascii="Arial" w:hAnsi="Arial" w:cs="Arial"/>
                <w:i/>
                <w:sz w:val="18"/>
                <w:szCs w:val="18"/>
              </w:rPr>
              <w:t xml:space="preserve"> </w:t>
            </w:r>
            <w:r w:rsidRPr="0099166A">
              <w:rPr>
                <w:rFonts w:ascii="Arial" w:hAnsi="Arial" w:cs="Arial"/>
                <w:i/>
                <w:sz w:val="18"/>
                <w:szCs w:val="18"/>
              </w:rPr>
              <w:t>health and provide information and training is 80 dB(A). workers must not be exposed.</w:t>
            </w:r>
          </w:p>
          <w:p w14:paraId="69A85B95" w14:textId="77777777" w:rsidR="00BB789E" w:rsidRDefault="00BB789E" w:rsidP="00BB789E">
            <w:pPr>
              <w:rPr>
                <w:rFonts w:ascii="Arial" w:hAnsi="Arial" w:cs="Arial"/>
                <w:i/>
                <w:sz w:val="18"/>
                <w:szCs w:val="18"/>
              </w:rPr>
            </w:pPr>
          </w:p>
          <w:p w14:paraId="244ABE37" w14:textId="613CE616" w:rsidR="00BB789E" w:rsidRDefault="00BB789E" w:rsidP="00BB789E">
            <w:pPr>
              <w:rPr>
                <w:rFonts w:ascii="Arial" w:hAnsi="Arial" w:cs="Arial"/>
                <w:i/>
                <w:sz w:val="18"/>
                <w:szCs w:val="18"/>
              </w:rPr>
            </w:pPr>
            <w:r>
              <w:rPr>
                <w:rFonts w:ascii="Arial" w:hAnsi="Arial" w:cs="Arial"/>
                <w:i/>
                <w:sz w:val="18"/>
                <w:szCs w:val="18"/>
              </w:rPr>
              <w:t xml:space="preserve">If potential for excessive noise is considered a hazard and subsequent risk as part of the work or activity you are risk assessing, consult with the University Health and Safety Advisor. A Noise assessment can be conducted. Noise levels must be below the 8-hour time weighted action and limit level and peak sound level. If Noise is above the action level, control measures compliant with noise hierarchy of control are required and a noise protection zone with a requirement to wear hearing protection must be designated. </w:t>
            </w:r>
          </w:p>
          <w:p w14:paraId="7DC5660B" w14:textId="77777777" w:rsidR="00BB789E" w:rsidRDefault="00BB789E" w:rsidP="00BB789E">
            <w:pPr>
              <w:rPr>
                <w:rFonts w:ascii="Arial" w:hAnsi="Arial" w:cs="Arial"/>
                <w:i/>
                <w:sz w:val="18"/>
                <w:szCs w:val="18"/>
              </w:rPr>
            </w:pPr>
          </w:p>
          <w:p w14:paraId="219F83EB" w14:textId="3F6D3E48" w:rsidR="00BB789E" w:rsidRDefault="00BB789E" w:rsidP="00BB789E">
            <w:pPr>
              <w:rPr>
                <w:rFonts w:ascii="Arial" w:hAnsi="Arial" w:cs="Arial"/>
                <w:i/>
                <w:sz w:val="18"/>
                <w:szCs w:val="18"/>
              </w:rPr>
            </w:pPr>
            <w:r>
              <w:rPr>
                <w:rFonts w:ascii="Arial" w:hAnsi="Arial" w:cs="Arial"/>
                <w:i/>
                <w:sz w:val="18"/>
                <w:szCs w:val="18"/>
              </w:rPr>
              <w:t xml:space="preserve">The correct noise protection PPE must be used and for this you must consult with the Health and Safety Advisor to ensure proper and suitable noise attenuation. </w:t>
            </w:r>
          </w:p>
          <w:p w14:paraId="0031E8E7" w14:textId="77777777" w:rsidR="00BB789E" w:rsidRDefault="00BB789E" w:rsidP="00BB789E">
            <w:pPr>
              <w:rPr>
                <w:rFonts w:ascii="Arial" w:hAnsi="Arial" w:cs="Arial"/>
                <w:i/>
                <w:sz w:val="18"/>
                <w:szCs w:val="18"/>
              </w:rPr>
            </w:pPr>
          </w:p>
          <w:p w14:paraId="13118CC2" w14:textId="77777777" w:rsidR="00BB789E" w:rsidRDefault="00BB789E" w:rsidP="00BB789E">
            <w:pPr>
              <w:rPr>
                <w:rFonts w:ascii="Arial" w:hAnsi="Arial" w:cs="Arial"/>
                <w:i/>
                <w:sz w:val="18"/>
                <w:szCs w:val="18"/>
              </w:rPr>
            </w:pPr>
            <w:r>
              <w:rPr>
                <w:rFonts w:ascii="Arial" w:hAnsi="Arial" w:cs="Arial"/>
                <w:i/>
                <w:sz w:val="18"/>
                <w:szCs w:val="18"/>
              </w:rPr>
              <w:t>Check manufacturer information related to certain perceived noisy equipment and machinery. You may be required to wear noise protective PPE.</w:t>
            </w:r>
          </w:p>
          <w:p w14:paraId="5B463A88" w14:textId="53DB447D" w:rsidR="00BB789E" w:rsidRDefault="00BB789E" w:rsidP="00BB789E">
            <w:pPr>
              <w:rPr>
                <w:rFonts w:ascii="Arial" w:hAnsi="Arial" w:cs="Arial"/>
                <w:i/>
                <w:sz w:val="18"/>
                <w:szCs w:val="18"/>
              </w:rPr>
            </w:pPr>
            <w:r>
              <w:rPr>
                <w:rFonts w:ascii="Arial" w:hAnsi="Arial" w:cs="Arial"/>
                <w:i/>
                <w:sz w:val="18"/>
                <w:szCs w:val="18"/>
              </w:rPr>
              <w:t>If wearing PPE for noise, it must be ensured that this does not impact con other related safety measures or hazards with effective communication required.</w:t>
            </w:r>
          </w:p>
          <w:p w14:paraId="2D6780FE" w14:textId="77777777" w:rsidR="00BB789E" w:rsidRDefault="00BB789E" w:rsidP="00BB789E">
            <w:pPr>
              <w:rPr>
                <w:rFonts w:ascii="Arial" w:hAnsi="Arial" w:cs="Arial"/>
                <w:i/>
                <w:sz w:val="18"/>
                <w:szCs w:val="18"/>
              </w:rPr>
            </w:pPr>
          </w:p>
          <w:p w14:paraId="1FDD27A4" w14:textId="18D93BA2" w:rsidR="00BB789E" w:rsidRDefault="00BB789E" w:rsidP="00BB789E">
            <w:pPr>
              <w:rPr>
                <w:rFonts w:ascii="Arial" w:hAnsi="Arial" w:cs="Arial"/>
                <w:i/>
                <w:sz w:val="18"/>
                <w:szCs w:val="18"/>
              </w:rPr>
            </w:pPr>
            <w:r>
              <w:rPr>
                <w:rFonts w:ascii="Arial" w:hAnsi="Arial" w:cs="Arial"/>
                <w:i/>
                <w:sz w:val="18"/>
                <w:szCs w:val="18"/>
              </w:rPr>
              <w:t>Training and information may be required by certain staff working with noisy machinery or in noisy areas. As part of your risk assessment, you must decide if this is needed.</w:t>
            </w:r>
          </w:p>
          <w:p w14:paraId="6597BD7A" w14:textId="77777777" w:rsidR="00BB789E" w:rsidRDefault="00BB789E" w:rsidP="00BB789E">
            <w:pPr>
              <w:rPr>
                <w:rFonts w:ascii="Arial" w:hAnsi="Arial" w:cs="Arial"/>
                <w:i/>
                <w:sz w:val="18"/>
                <w:szCs w:val="18"/>
              </w:rPr>
            </w:pPr>
          </w:p>
          <w:p w14:paraId="3E6FF804" w14:textId="68B9DF2E" w:rsidR="00BB789E" w:rsidRPr="00B261BD" w:rsidRDefault="00BB789E" w:rsidP="00BB789E">
            <w:pPr>
              <w:rPr>
                <w:rFonts w:ascii="Arial" w:hAnsi="Arial" w:cs="Arial"/>
                <w:i/>
                <w:sz w:val="18"/>
                <w:szCs w:val="18"/>
              </w:rPr>
            </w:pPr>
            <w:r>
              <w:rPr>
                <w:rFonts w:ascii="Arial" w:hAnsi="Arial" w:cs="Arial"/>
                <w:i/>
                <w:sz w:val="18"/>
                <w:szCs w:val="18"/>
              </w:rPr>
              <w:t xml:space="preserve">Health surveillance may be a requirement as per Noise at Work Regulations and again considerations surrounding this must form part of your risk assessment. </w:t>
            </w:r>
          </w:p>
        </w:tc>
      </w:tr>
      <w:tr w:rsidR="00BB789E" w:rsidRPr="00B261BD" w14:paraId="40EF3A51" w14:textId="77777777" w:rsidTr="00B354F9">
        <w:tblPrEx>
          <w:tblBorders>
            <w:top w:val="single" w:sz="12" w:space="0" w:color="auto"/>
            <w:left w:val="single" w:sz="12" w:space="0" w:color="auto"/>
            <w:bottom w:val="single" w:sz="12" w:space="0" w:color="auto"/>
            <w:right w:val="single" w:sz="12" w:space="0" w:color="auto"/>
          </w:tblBorders>
        </w:tblPrEx>
        <w:trPr>
          <w:cantSplit/>
          <w:trHeight w:val="333"/>
        </w:trPr>
        <w:tc>
          <w:tcPr>
            <w:tcW w:w="14942" w:type="dxa"/>
            <w:gridSpan w:val="10"/>
            <w:shd w:val="clear" w:color="auto" w:fill="D9D9D9" w:themeFill="background1" w:themeFillShade="D9"/>
          </w:tcPr>
          <w:p w14:paraId="17CD7ADD" w14:textId="2D602676" w:rsidR="00BB789E" w:rsidRPr="00B261BD" w:rsidRDefault="00BB789E" w:rsidP="00BB789E">
            <w:pPr>
              <w:rPr>
                <w:rFonts w:ascii="Arial" w:hAnsi="Arial" w:cs="Arial"/>
                <w:i/>
                <w:sz w:val="16"/>
                <w:szCs w:val="16"/>
              </w:rPr>
            </w:pPr>
            <w:r>
              <w:rPr>
                <w:rFonts w:ascii="Arial" w:hAnsi="Arial" w:cs="Arial"/>
                <w:i/>
                <w:sz w:val="16"/>
                <w:szCs w:val="16"/>
              </w:rPr>
              <w:lastRenderedPageBreak/>
              <w:t>P</w:t>
            </w:r>
          </w:p>
        </w:tc>
      </w:tr>
      <w:tr w:rsidR="00BB789E" w:rsidRPr="00B261BD" w14:paraId="0237C522"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31566B92" w14:textId="4C05F984" w:rsidR="00BB789E" w:rsidRDefault="00BB789E" w:rsidP="00BB789E">
            <w:pPr>
              <w:spacing w:before="120" w:after="120"/>
              <w:jc w:val="center"/>
              <w:rPr>
                <w:rFonts w:ascii="Arial" w:hAnsi="Arial" w:cs="Arial"/>
                <w:b/>
                <w:i/>
                <w:sz w:val="18"/>
                <w:szCs w:val="18"/>
              </w:rPr>
            </w:pPr>
            <w:r>
              <w:rPr>
                <w:rFonts w:ascii="Arial" w:hAnsi="Arial" w:cs="Arial"/>
                <w:b/>
                <w:i/>
                <w:sz w:val="18"/>
                <w:szCs w:val="18"/>
              </w:rPr>
              <w:t>Permit to Work</w:t>
            </w:r>
            <w:r w:rsidR="00B51F02">
              <w:rPr>
                <w:rFonts w:ascii="Arial" w:hAnsi="Arial" w:cs="Arial"/>
                <w:b/>
                <w:i/>
                <w:sz w:val="18"/>
                <w:szCs w:val="18"/>
              </w:rPr>
              <w:t xml:space="preserve"> or Access</w:t>
            </w:r>
          </w:p>
        </w:tc>
        <w:tc>
          <w:tcPr>
            <w:tcW w:w="2508" w:type="dxa"/>
          </w:tcPr>
          <w:p w14:paraId="575CF3D3" w14:textId="77777777" w:rsidR="00BB789E" w:rsidRDefault="00BB789E" w:rsidP="00BB789E">
            <w:pPr>
              <w:rPr>
                <w:rFonts w:ascii="Arial" w:hAnsi="Arial" w:cs="Arial"/>
                <w:i/>
                <w:sz w:val="18"/>
                <w:szCs w:val="18"/>
              </w:rPr>
            </w:pPr>
            <w:r>
              <w:rPr>
                <w:rFonts w:ascii="Arial" w:hAnsi="Arial" w:cs="Arial"/>
                <w:i/>
                <w:sz w:val="18"/>
                <w:szCs w:val="18"/>
              </w:rPr>
              <w:t xml:space="preserve">Estates Team, ITS, Catering and any other area making use of contracted works. </w:t>
            </w:r>
          </w:p>
          <w:p w14:paraId="1B28178A" w14:textId="77777777" w:rsidR="00BB789E" w:rsidRDefault="00BB789E" w:rsidP="00BB789E">
            <w:pPr>
              <w:rPr>
                <w:rFonts w:ascii="Arial" w:hAnsi="Arial" w:cs="Arial"/>
                <w:i/>
                <w:sz w:val="18"/>
                <w:szCs w:val="18"/>
              </w:rPr>
            </w:pPr>
          </w:p>
          <w:p w14:paraId="5B698E0A" w14:textId="370DB075" w:rsidR="00BB789E" w:rsidRDefault="00DA2A5F" w:rsidP="00BB789E">
            <w:pPr>
              <w:rPr>
                <w:rFonts w:ascii="Arial" w:hAnsi="Arial" w:cs="Arial"/>
                <w:i/>
                <w:sz w:val="18"/>
                <w:szCs w:val="18"/>
              </w:rPr>
            </w:pPr>
            <w:hyperlink r:id="rId68" w:history="1">
              <w:r w:rsidR="00BB789E">
                <w:rPr>
                  <w:rStyle w:val="Hyperlink"/>
                  <w:rFonts w:ascii="Arial" w:hAnsi="Arial" w:cs="Arial"/>
                  <w:i/>
                  <w:sz w:val="18"/>
                  <w:szCs w:val="18"/>
                </w:rPr>
                <w:t>HSE Guidance on PTW</w:t>
              </w:r>
            </w:hyperlink>
            <w:r w:rsidR="00BB789E">
              <w:rPr>
                <w:rFonts w:ascii="Arial" w:hAnsi="Arial" w:cs="Arial"/>
                <w:i/>
                <w:sz w:val="18"/>
                <w:szCs w:val="18"/>
              </w:rPr>
              <w:t xml:space="preserve"> </w:t>
            </w:r>
          </w:p>
        </w:tc>
        <w:tc>
          <w:tcPr>
            <w:tcW w:w="10987" w:type="dxa"/>
            <w:gridSpan w:val="8"/>
          </w:tcPr>
          <w:p w14:paraId="3D109D7C" w14:textId="77777777" w:rsidR="00BB789E" w:rsidRDefault="00BB789E" w:rsidP="00BB789E">
            <w:pPr>
              <w:rPr>
                <w:rFonts w:ascii="Arial" w:hAnsi="Arial" w:cs="Arial"/>
                <w:i/>
                <w:sz w:val="18"/>
                <w:szCs w:val="18"/>
              </w:rPr>
            </w:pPr>
            <w:r>
              <w:rPr>
                <w:rFonts w:ascii="Arial" w:hAnsi="Arial" w:cs="Arial"/>
                <w:i/>
                <w:sz w:val="18"/>
                <w:szCs w:val="18"/>
              </w:rPr>
              <w:t>PTW is required for: Hot Works / Working at height / Confined Spaces / machine maintenance.</w:t>
            </w:r>
          </w:p>
          <w:p w14:paraId="13F7A916" w14:textId="77777777" w:rsidR="00BB789E" w:rsidRDefault="00BB789E" w:rsidP="00BB789E">
            <w:pPr>
              <w:rPr>
                <w:rFonts w:ascii="Arial" w:hAnsi="Arial" w:cs="Arial"/>
                <w:i/>
                <w:sz w:val="18"/>
                <w:szCs w:val="18"/>
              </w:rPr>
            </w:pPr>
          </w:p>
          <w:p w14:paraId="7B7AF2D7" w14:textId="5C6B6D75" w:rsidR="00BB789E" w:rsidRPr="00B261BD" w:rsidRDefault="00BB789E" w:rsidP="00BB789E">
            <w:pPr>
              <w:rPr>
                <w:rFonts w:ascii="Arial" w:hAnsi="Arial" w:cs="Arial"/>
                <w:i/>
                <w:sz w:val="18"/>
                <w:szCs w:val="18"/>
              </w:rPr>
            </w:pPr>
            <w:r>
              <w:rPr>
                <w:rFonts w:ascii="Arial" w:hAnsi="Arial" w:cs="Arial"/>
                <w:i/>
                <w:sz w:val="18"/>
                <w:szCs w:val="18"/>
              </w:rPr>
              <w:t xml:space="preserve">Consult with the University Health and Safety Advisor or Estates team if you are planning activity or contractor works that may require a PTW. </w:t>
            </w:r>
          </w:p>
        </w:tc>
      </w:tr>
      <w:tr w:rsidR="00BB789E" w:rsidRPr="00B261BD" w14:paraId="664E71C9"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598369FF" w14:textId="3992EC82" w:rsidR="00BB789E" w:rsidRDefault="00BB789E" w:rsidP="00BB789E">
            <w:pPr>
              <w:spacing w:before="120" w:after="120"/>
              <w:jc w:val="center"/>
              <w:rPr>
                <w:rFonts w:ascii="Arial" w:hAnsi="Arial" w:cs="Arial"/>
                <w:b/>
                <w:i/>
                <w:sz w:val="18"/>
                <w:szCs w:val="18"/>
              </w:rPr>
            </w:pPr>
            <w:r>
              <w:rPr>
                <w:rFonts w:ascii="Arial" w:hAnsi="Arial" w:cs="Arial"/>
                <w:b/>
                <w:i/>
                <w:sz w:val="18"/>
                <w:szCs w:val="18"/>
              </w:rPr>
              <w:t>Photocopier Use</w:t>
            </w:r>
          </w:p>
        </w:tc>
        <w:tc>
          <w:tcPr>
            <w:tcW w:w="2508" w:type="dxa"/>
          </w:tcPr>
          <w:p w14:paraId="699C200E" w14:textId="77777777" w:rsidR="00BB789E" w:rsidRDefault="00BB789E" w:rsidP="00BB789E">
            <w:pPr>
              <w:rPr>
                <w:rFonts w:ascii="Arial" w:hAnsi="Arial" w:cs="Arial"/>
                <w:i/>
                <w:sz w:val="18"/>
                <w:szCs w:val="18"/>
              </w:rPr>
            </w:pPr>
            <w:r>
              <w:rPr>
                <w:rFonts w:ascii="Arial" w:hAnsi="Arial" w:cs="Arial"/>
                <w:i/>
                <w:sz w:val="18"/>
                <w:szCs w:val="18"/>
              </w:rPr>
              <w:t>All areas and buildings</w:t>
            </w:r>
          </w:p>
          <w:p w14:paraId="38910AD2" w14:textId="77777777" w:rsidR="00BB789E" w:rsidRDefault="00BB789E" w:rsidP="00BB789E">
            <w:pPr>
              <w:rPr>
                <w:rFonts w:ascii="Arial" w:hAnsi="Arial" w:cs="Arial"/>
                <w:i/>
                <w:sz w:val="18"/>
                <w:szCs w:val="18"/>
              </w:rPr>
            </w:pPr>
          </w:p>
          <w:p w14:paraId="21863148" w14:textId="3C1761AE" w:rsidR="00BB789E" w:rsidRDefault="00DA2A5F" w:rsidP="00BB789E">
            <w:pPr>
              <w:rPr>
                <w:rFonts w:ascii="Arial" w:hAnsi="Arial" w:cs="Arial"/>
                <w:i/>
                <w:sz w:val="18"/>
                <w:szCs w:val="18"/>
              </w:rPr>
            </w:pPr>
            <w:hyperlink r:id="rId69" w:history="1">
              <w:r w:rsidR="00BB789E">
                <w:rPr>
                  <w:rStyle w:val="Hyperlink"/>
                  <w:rFonts w:ascii="Arial" w:hAnsi="Arial" w:cs="Arial"/>
                  <w:i/>
                  <w:sz w:val="18"/>
                  <w:szCs w:val="18"/>
                </w:rPr>
                <w:t>HSE Guidance</w:t>
              </w:r>
            </w:hyperlink>
            <w:r w:rsidR="00BB789E">
              <w:rPr>
                <w:rFonts w:ascii="Arial" w:hAnsi="Arial" w:cs="Arial"/>
                <w:i/>
                <w:sz w:val="18"/>
                <w:szCs w:val="18"/>
              </w:rPr>
              <w:t xml:space="preserve"> </w:t>
            </w:r>
          </w:p>
        </w:tc>
        <w:tc>
          <w:tcPr>
            <w:tcW w:w="10987" w:type="dxa"/>
            <w:gridSpan w:val="8"/>
          </w:tcPr>
          <w:p w14:paraId="341D623C" w14:textId="2DCAE198" w:rsidR="00BB789E" w:rsidRPr="00412427" w:rsidRDefault="00BB789E" w:rsidP="00BB789E">
            <w:pPr>
              <w:rPr>
                <w:rFonts w:ascii="Arial" w:hAnsi="Arial" w:cs="Arial"/>
                <w:i/>
                <w:color w:val="000000" w:themeColor="text1"/>
                <w:sz w:val="18"/>
                <w:szCs w:val="18"/>
              </w:rPr>
            </w:pPr>
            <w:r w:rsidRPr="00412427">
              <w:rPr>
                <w:rFonts w:ascii="Arial" w:hAnsi="Arial" w:cs="Arial"/>
                <w:i/>
                <w:color w:val="000000" w:themeColor="text1"/>
                <w:sz w:val="18"/>
                <w:szCs w:val="18"/>
              </w:rPr>
              <w:t>Photocopier is to be operated in accordance with the manufacturer’s instructions and maintenance. Toner renewal, maintenance and repairs only to be carried out by qualified contractors/IT staff. Photocopier to be appropriately positioned away from staff desk areas to prevent ozone are harmful emission or fire risk. Potential for excess paper and waste to be monitored. Excess paper should be discarded safely. Boxed paper should be positioned appropriately so as not to cause obstruction or fire hazard. Visual checks must be in place to ensure that the machine is well maintained. The machine must be maintained as electrically safe and subject to PAT at agreed interval.</w:t>
            </w:r>
            <w:r w:rsidRPr="00412427">
              <w:rPr>
                <w:rFonts w:ascii="Arial" w:hAnsi="Arial" w:cs="Arial"/>
                <w:i/>
                <w:color w:val="000000" w:themeColor="text1"/>
                <w:sz w:val="20"/>
                <w:szCs w:val="20"/>
              </w:rPr>
              <w:t xml:space="preserve"> </w:t>
            </w:r>
          </w:p>
        </w:tc>
      </w:tr>
      <w:tr w:rsidR="00BB789E" w:rsidRPr="00B261BD" w14:paraId="153B2003"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0435ABFD" w14:textId="087C5965" w:rsidR="00BB789E" w:rsidRDefault="00BB789E" w:rsidP="00BB789E">
            <w:pPr>
              <w:spacing w:before="120" w:after="120"/>
              <w:jc w:val="center"/>
              <w:rPr>
                <w:rFonts w:ascii="Arial" w:hAnsi="Arial" w:cs="Arial"/>
                <w:b/>
                <w:i/>
                <w:sz w:val="18"/>
                <w:szCs w:val="18"/>
              </w:rPr>
            </w:pPr>
            <w:r>
              <w:rPr>
                <w:rFonts w:ascii="Arial" w:hAnsi="Arial" w:cs="Arial"/>
                <w:b/>
                <w:i/>
                <w:sz w:val="18"/>
                <w:szCs w:val="18"/>
              </w:rPr>
              <w:t>Pregnant workers, students and visitors</w:t>
            </w:r>
          </w:p>
        </w:tc>
        <w:tc>
          <w:tcPr>
            <w:tcW w:w="2508" w:type="dxa"/>
          </w:tcPr>
          <w:p w14:paraId="0EAF6E07" w14:textId="77777777" w:rsidR="00BB789E" w:rsidRDefault="00BB789E" w:rsidP="00BB789E">
            <w:pPr>
              <w:rPr>
                <w:rFonts w:ascii="Arial" w:hAnsi="Arial" w:cs="Arial"/>
                <w:i/>
                <w:sz w:val="18"/>
                <w:szCs w:val="18"/>
              </w:rPr>
            </w:pPr>
            <w:r>
              <w:rPr>
                <w:rFonts w:ascii="Arial" w:hAnsi="Arial" w:cs="Arial"/>
                <w:i/>
                <w:sz w:val="18"/>
                <w:szCs w:val="18"/>
              </w:rPr>
              <w:t>All areas</w:t>
            </w:r>
          </w:p>
          <w:p w14:paraId="195FB9E5" w14:textId="77777777" w:rsidR="00BB789E" w:rsidRDefault="00BB789E" w:rsidP="00BB789E">
            <w:pPr>
              <w:rPr>
                <w:rFonts w:ascii="Arial" w:hAnsi="Arial" w:cs="Arial"/>
                <w:i/>
                <w:sz w:val="18"/>
                <w:szCs w:val="18"/>
              </w:rPr>
            </w:pPr>
          </w:p>
          <w:p w14:paraId="1A13B5DF" w14:textId="5635CAAB" w:rsidR="00BB789E" w:rsidRDefault="00DA2A5F" w:rsidP="00BB789E">
            <w:pPr>
              <w:rPr>
                <w:rFonts w:ascii="Arial" w:hAnsi="Arial" w:cs="Arial"/>
                <w:i/>
                <w:sz w:val="18"/>
                <w:szCs w:val="18"/>
              </w:rPr>
            </w:pPr>
            <w:hyperlink r:id="rId70" w:history="1">
              <w:r w:rsidR="00BB789E">
                <w:rPr>
                  <w:rStyle w:val="Hyperlink"/>
                  <w:rFonts w:ascii="Arial" w:hAnsi="Arial" w:cs="Arial"/>
                  <w:i/>
                  <w:sz w:val="18"/>
                  <w:szCs w:val="18"/>
                </w:rPr>
                <w:t>HSE Guidance - New and Expectant Mothers</w:t>
              </w:r>
            </w:hyperlink>
            <w:r w:rsidR="00BB789E">
              <w:rPr>
                <w:rFonts w:ascii="Arial" w:hAnsi="Arial" w:cs="Arial"/>
                <w:i/>
                <w:sz w:val="18"/>
                <w:szCs w:val="18"/>
              </w:rPr>
              <w:t xml:space="preserve"> </w:t>
            </w:r>
          </w:p>
        </w:tc>
        <w:tc>
          <w:tcPr>
            <w:tcW w:w="10987" w:type="dxa"/>
            <w:gridSpan w:val="8"/>
          </w:tcPr>
          <w:p w14:paraId="32FFCD81" w14:textId="77777777" w:rsidR="00BB789E" w:rsidRDefault="00BB789E" w:rsidP="00BB789E">
            <w:pPr>
              <w:rPr>
                <w:rFonts w:ascii="Arial" w:hAnsi="Arial" w:cs="Arial"/>
                <w:i/>
                <w:sz w:val="18"/>
                <w:szCs w:val="18"/>
              </w:rPr>
            </w:pPr>
            <w:r>
              <w:rPr>
                <w:rFonts w:ascii="Arial" w:hAnsi="Arial" w:cs="Arial"/>
                <w:i/>
                <w:sz w:val="18"/>
                <w:szCs w:val="18"/>
              </w:rPr>
              <w:t xml:space="preserve">Follow the New and Expectant Mothers Code of practice and HR Maternity Policy for staff. Ensure that a risk assessment is conducted for the member of staff with consideration of their work environment and working hours. </w:t>
            </w:r>
          </w:p>
          <w:p w14:paraId="0134DEE4" w14:textId="7B7D71C3" w:rsidR="00BB789E" w:rsidRPr="00B261BD" w:rsidRDefault="00BB789E" w:rsidP="00BB789E">
            <w:pPr>
              <w:rPr>
                <w:rFonts w:ascii="Arial" w:hAnsi="Arial" w:cs="Arial"/>
                <w:i/>
                <w:sz w:val="18"/>
                <w:szCs w:val="18"/>
              </w:rPr>
            </w:pPr>
            <w:r>
              <w:rPr>
                <w:rFonts w:ascii="Arial" w:hAnsi="Arial" w:cs="Arial"/>
                <w:i/>
                <w:sz w:val="18"/>
                <w:szCs w:val="18"/>
              </w:rPr>
              <w:t xml:space="preserve">A risk assessment must be completed for student pregnancy and for their return to study. Consultation with the Health and Safety Advisor is recommended. </w:t>
            </w:r>
          </w:p>
        </w:tc>
      </w:tr>
      <w:tr w:rsidR="00412427" w:rsidRPr="00B261BD" w14:paraId="7CEDD0C9"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2229DDF4" w14:textId="358FFE16" w:rsidR="00412427" w:rsidRDefault="00412427" w:rsidP="00BB789E">
            <w:pPr>
              <w:spacing w:before="120" w:after="120"/>
              <w:jc w:val="center"/>
              <w:rPr>
                <w:rFonts w:ascii="Arial" w:hAnsi="Arial" w:cs="Arial"/>
                <w:b/>
                <w:i/>
                <w:sz w:val="18"/>
                <w:szCs w:val="18"/>
              </w:rPr>
            </w:pPr>
            <w:r>
              <w:rPr>
                <w:rFonts w:ascii="Arial" w:hAnsi="Arial" w:cs="Arial"/>
                <w:b/>
                <w:i/>
                <w:sz w:val="18"/>
                <w:szCs w:val="18"/>
              </w:rPr>
              <w:t xml:space="preserve">Power Tools and Portable Tools </w:t>
            </w:r>
          </w:p>
        </w:tc>
        <w:tc>
          <w:tcPr>
            <w:tcW w:w="2508" w:type="dxa"/>
          </w:tcPr>
          <w:p w14:paraId="33E31EA3" w14:textId="77777777" w:rsidR="00412427" w:rsidRDefault="00412427" w:rsidP="00BB789E">
            <w:pPr>
              <w:rPr>
                <w:rFonts w:ascii="Arial" w:hAnsi="Arial" w:cs="Arial"/>
                <w:i/>
                <w:sz w:val="18"/>
                <w:szCs w:val="18"/>
              </w:rPr>
            </w:pPr>
            <w:r>
              <w:rPr>
                <w:rFonts w:ascii="Arial" w:hAnsi="Arial" w:cs="Arial"/>
                <w:i/>
                <w:sz w:val="18"/>
                <w:szCs w:val="18"/>
              </w:rPr>
              <w:t>All workshop areas</w:t>
            </w:r>
          </w:p>
          <w:p w14:paraId="4D6B3A72" w14:textId="77777777" w:rsidR="00412427" w:rsidRDefault="00412427" w:rsidP="00BB789E">
            <w:pPr>
              <w:rPr>
                <w:rFonts w:ascii="Arial" w:hAnsi="Arial" w:cs="Arial"/>
                <w:i/>
                <w:sz w:val="18"/>
                <w:szCs w:val="18"/>
              </w:rPr>
            </w:pPr>
          </w:p>
          <w:p w14:paraId="3B34AA57" w14:textId="5AFF44C1" w:rsidR="00412427" w:rsidRDefault="00DA2A5F" w:rsidP="00BB789E">
            <w:pPr>
              <w:rPr>
                <w:rFonts w:ascii="Arial" w:hAnsi="Arial" w:cs="Arial"/>
                <w:i/>
                <w:sz w:val="18"/>
                <w:szCs w:val="18"/>
              </w:rPr>
            </w:pPr>
            <w:hyperlink r:id="rId71" w:history="1">
              <w:r w:rsidR="00412427">
                <w:rPr>
                  <w:rStyle w:val="Hyperlink"/>
                  <w:rFonts w:ascii="Arial" w:hAnsi="Arial" w:cs="Arial"/>
                  <w:i/>
                  <w:sz w:val="18"/>
                  <w:szCs w:val="18"/>
                </w:rPr>
                <w:t>HSE Guidance - Power tools</w:t>
              </w:r>
            </w:hyperlink>
            <w:r w:rsidR="00412427">
              <w:rPr>
                <w:rFonts w:ascii="Arial" w:hAnsi="Arial" w:cs="Arial"/>
                <w:i/>
                <w:sz w:val="18"/>
                <w:szCs w:val="18"/>
              </w:rPr>
              <w:t xml:space="preserve"> </w:t>
            </w:r>
          </w:p>
        </w:tc>
        <w:tc>
          <w:tcPr>
            <w:tcW w:w="10987" w:type="dxa"/>
            <w:gridSpan w:val="8"/>
          </w:tcPr>
          <w:p w14:paraId="59B71C2F" w14:textId="0783268E" w:rsidR="00412427" w:rsidRPr="00412427" w:rsidRDefault="00412427" w:rsidP="00412427">
            <w:pPr>
              <w:rPr>
                <w:rFonts w:ascii="Arial" w:hAnsi="Arial" w:cs="Arial"/>
                <w:i/>
                <w:sz w:val="18"/>
                <w:szCs w:val="18"/>
              </w:rPr>
            </w:pPr>
            <w:r w:rsidRPr="00412427">
              <w:rPr>
                <w:rFonts w:ascii="Arial" w:hAnsi="Arial" w:cs="Arial"/>
                <w:i/>
                <w:sz w:val="18"/>
                <w:szCs w:val="18"/>
              </w:rPr>
              <w:t>Portable tools should only be used in accordance with manufacturers guidance.</w:t>
            </w:r>
            <w:r>
              <w:rPr>
                <w:rFonts w:ascii="Arial" w:hAnsi="Arial" w:cs="Arial"/>
                <w:i/>
                <w:sz w:val="18"/>
                <w:szCs w:val="18"/>
              </w:rPr>
              <w:t xml:space="preserve"> </w:t>
            </w:r>
            <w:r w:rsidRPr="00412427">
              <w:rPr>
                <w:rFonts w:ascii="Arial" w:hAnsi="Arial" w:cs="Arial"/>
                <w:i/>
                <w:sz w:val="18"/>
                <w:szCs w:val="18"/>
              </w:rPr>
              <w:t>Power tools must not be used beyond their capacity or speed limits.</w:t>
            </w:r>
            <w:r>
              <w:rPr>
                <w:rFonts w:ascii="Arial" w:hAnsi="Arial" w:cs="Arial"/>
                <w:i/>
                <w:sz w:val="18"/>
                <w:szCs w:val="18"/>
              </w:rPr>
              <w:t xml:space="preserve"> </w:t>
            </w:r>
            <w:r w:rsidRPr="00412427">
              <w:rPr>
                <w:rFonts w:ascii="Arial" w:hAnsi="Arial" w:cs="Arial"/>
                <w:i/>
                <w:sz w:val="18"/>
                <w:szCs w:val="18"/>
              </w:rPr>
              <w:t xml:space="preserve">Students must be made aware of hazards associated with portable tools and precautions that should be taken during use. </w:t>
            </w:r>
          </w:p>
          <w:p w14:paraId="51603A8A" w14:textId="170344C4" w:rsidR="00412427" w:rsidRPr="00412427" w:rsidRDefault="00412427" w:rsidP="00412427">
            <w:pPr>
              <w:rPr>
                <w:rFonts w:ascii="Arial" w:hAnsi="Arial" w:cs="Arial"/>
                <w:i/>
                <w:sz w:val="18"/>
                <w:szCs w:val="18"/>
              </w:rPr>
            </w:pPr>
            <w:r w:rsidRPr="00412427">
              <w:rPr>
                <w:rFonts w:ascii="Arial" w:hAnsi="Arial" w:cs="Arial"/>
                <w:i/>
                <w:sz w:val="18"/>
                <w:szCs w:val="18"/>
              </w:rPr>
              <w:t>Portable tools should be immobilised when changing cutters or blades.</w:t>
            </w:r>
            <w:r>
              <w:rPr>
                <w:rFonts w:ascii="Arial" w:hAnsi="Arial" w:cs="Arial"/>
                <w:i/>
                <w:sz w:val="18"/>
                <w:szCs w:val="18"/>
              </w:rPr>
              <w:t xml:space="preserve"> </w:t>
            </w:r>
            <w:r w:rsidRPr="00412427">
              <w:rPr>
                <w:rFonts w:ascii="Arial" w:hAnsi="Arial" w:cs="Arial"/>
                <w:i/>
                <w:sz w:val="18"/>
                <w:szCs w:val="18"/>
              </w:rPr>
              <w:t>Moving parts are likely to produce hazardous material. Long hair and loose clothing should be secured and jewellery should be removed.</w:t>
            </w:r>
            <w:r>
              <w:rPr>
                <w:rFonts w:ascii="Arial" w:hAnsi="Arial" w:cs="Arial"/>
                <w:i/>
                <w:sz w:val="18"/>
                <w:szCs w:val="18"/>
              </w:rPr>
              <w:t xml:space="preserve"> </w:t>
            </w:r>
            <w:r w:rsidRPr="00412427">
              <w:rPr>
                <w:rFonts w:ascii="Arial" w:hAnsi="Arial" w:cs="Arial"/>
                <w:i/>
                <w:sz w:val="18"/>
                <w:szCs w:val="18"/>
              </w:rPr>
              <w:t>Students and staff should wear appropriate PPE to the relevant BS, eye protection including safety glasses, goggles and face shields around tools that may cause an object to become airborne.</w:t>
            </w:r>
            <w:r>
              <w:rPr>
                <w:rFonts w:ascii="Arial" w:hAnsi="Arial" w:cs="Arial"/>
                <w:i/>
                <w:sz w:val="18"/>
                <w:szCs w:val="18"/>
              </w:rPr>
              <w:t xml:space="preserve"> </w:t>
            </w:r>
            <w:r w:rsidRPr="00412427">
              <w:rPr>
                <w:rFonts w:ascii="Arial" w:hAnsi="Arial" w:cs="Arial"/>
                <w:i/>
                <w:sz w:val="18"/>
                <w:szCs w:val="18"/>
              </w:rPr>
              <w:t>Staff should ensure that protective guards on tools are present, observed and maintained in a good condition.</w:t>
            </w:r>
          </w:p>
          <w:p w14:paraId="6E779721" w14:textId="3B620245" w:rsidR="00412427" w:rsidRDefault="00412427" w:rsidP="00412427">
            <w:pPr>
              <w:rPr>
                <w:rFonts w:ascii="Arial" w:hAnsi="Arial" w:cs="Arial"/>
                <w:i/>
                <w:sz w:val="18"/>
                <w:szCs w:val="18"/>
              </w:rPr>
            </w:pPr>
            <w:r w:rsidRPr="00412427">
              <w:rPr>
                <w:rFonts w:ascii="Arial" w:hAnsi="Arial" w:cs="Arial"/>
                <w:i/>
                <w:sz w:val="18"/>
                <w:szCs w:val="18"/>
              </w:rPr>
              <w:t>The work area must be subject to adequate lighting and temperature.</w:t>
            </w:r>
            <w:r>
              <w:rPr>
                <w:rFonts w:ascii="Arial" w:hAnsi="Arial" w:cs="Arial"/>
                <w:i/>
                <w:sz w:val="18"/>
                <w:szCs w:val="18"/>
              </w:rPr>
              <w:t xml:space="preserve"> </w:t>
            </w:r>
            <w:r w:rsidRPr="00412427">
              <w:rPr>
                <w:rFonts w:ascii="Arial" w:hAnsi="Arial" w:cs="Arial"/>
                <w:i/>
                <w:sz w:val="18"/>
                <w:szCs w:val="18"/>
              </w:rPr>
              <w:t>Electrically powered tools must be subject to pre-use checks, formal checks and PAT at appropriate intervals. Battery powered or reduced voltage tools should be used where possible.</w:t>
            </w:r>
            <w:r>
              <w:rPr>
                <w:rFonts w:ascii="Arial" w:hAnsi="Arial" w:cs="Arial"/>
                <w:i/>
                <w:sz w:val="18"/>
                <w:szCs w:val="18"/>
              </w:rPr>
              <w:t xml:space="preserve"> </w:t>
            </w:r>
            <w:r w:rsidRPr="00412427">
              <w:rPr>
                <w:rFonts w:ascii="Arial" w:hAnsi="Arial" w:cs="Arial"/>
                <w:i/>
                <w:sz w:val="18"/>
                <w:szCs w:val="18"/>
              </w:rPr>
              <w:t>All students must be trained and instructed in the safe use of each power tool before use.</w:t>
            </w:r>
            <w:r>
              <w:rPr>
                <w:rFonts w:ascii="Arial" w:hAnsi="Arial" w:cs="Arial"/>
                <w:i/>
                <w:sz w:val="18"/>
                <w:szCs w:val="18"/>
              </w:rPr>
              <w:t xml:space="preserve"> </w:t>
            </w:r>
            <w:r w:rsidRPr="00412427">
              <w:rPr>
                <w:rFonts w:ascii="Arial" w:hAnsi="Arial" w:cs="Arial"/>
                <w:i/>
                <w:sz w:val="18"/>
                <w:szCs w:val="18"/>
              </w:rPr>
              <w:t>Staff and students must be trained to operate powder-actuated tools before use.</w:t>
            </w:r>
            <w:r>
              <w:rPr>
                <w:rFonts w:ascii="Arial" w:hAnsi="Arial" w:cs="Arial"/>
                <w:i/>
                <w:sz w:val="18"/>
                <w:szCs w:val="18"/>
              </w:rPr>
              <w:t xml:space="preserve"> </w:t>
            </w:r>
            <w:r w:rsidRPr="00412427">
              <w:rPr>
                <w:rFonts w:ascii="Arial" w:hAnsi="Arial" w:cs="Arial"/>
                <w:i/>
                <w:sz w:val="18"/>
                <w:szCs w:val="18"/>
              </w:rPr>
              <w:t>Staff will hold regular safety conversations with students to promote safe use.</w:t>
            </w:r>
          </w:p>
        </w:tc>
      </w:tr>
      <w:tr w:rsidR="00BB789E" w:rsidRPr="00B261BD" w14:paraId="153D844F" w14:textId="77777777" w:rsidTr="00B354F9">
        <w:tblPrEx>
          <w:tblBorders>
            <w:top w:val="single" w:sz="12" w:space="0" w:color="auto"/>
            <w:left w:val="single" w:sz="12" w:space="0" w:color="auto"/>
            <w:bottom w:val="single" w:sz="12" w:space="0" w:color="auto"/>
            <w:right w:val="single" w:sz="12" w:space="0" w:color="auto"/>
          </w:tblBorders>
        </w:tblPrEx>
        <w:trPr>
          <w:cantSplit/>
          <w:trHeight w:val="353"/>
        </w:trPr>
        <w:tc>
          <w:tcPr>
            <w:tcW w:w="14942" w:type="dxa"/>
            <w:gridSpan w:val="10"/>
            <w:shd w:val="clear" w:color="auto" w:fill="D9D9D9" w:themeFill="background1" w:themeFillShade="D9"/>
          </w:tcPr>
          <w:p w14:paraId="41D4A151" w14:textId="5F158576" w:rsidR="00BB789E" w:rsidRPr="00B261BD" w:rsidRDefault="00BB789E" w:rsidP="00BB789E">
            <w:pPr>
              <w:rPr>
                <w:rFonts w:ascii="Arial" w:hAnsi="Arial" w:cs="Arial"/>
                <w:i/>
                <w:sz w:val="16"/>
                <w:szCs w:val="16"/>
              </w:rPr>
            </w:pPr>
            <w:r>
              <w:rPr>
                <w:rFonts w:ascii="Arial" w:hAnsi="Arial" w:cs="Arial"/>
                <w:i/>
                <w:sz w:val="16"/>
                <w:szCs w:val="16"/>
              </w:rPr>
              <w:t>R</w:t>
            </w:r>
          </w:p>
        </w:tc>
      </w:tr>
      <w:tr w:rsidR="00BB789E" w:rsidRPr="00B261BD" w14:paraId="09E7D973"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4547BA5D" w14:textId="257E2ED8" w:rsidR="00BB789E"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Radiation – Ionising</w:t>
            </w:r>
          </w:p>
        </w:tc>
        <w:tc>
          <w:tcPr>
            <w:tcW w:w="2508" w:type="dxa"/>
          </w:tcPr>
          <w:p w14:paraId="76E206AE" w14:textId="5B03F7C8" w:rsidR="00BB789E" w:rsidRPr="007B6C70" w:rsidRDefault="00BB789E" w:rsidP="00BB789E">
            <w:pPr>
              <w:rPr>
                <w:rFonts w:ascii="Arial" w:hAnsi="Arial" w:cs="Arial"/>
                <w:i/>
                <w:sz w:val="18"/>
                <w:szCs w:val="18"/>
              </w:rPr>
            </w:pPr>
            <w:r>
              <w:rPr>
                <w:rFonts w:ascii="Arial" w:hAnsi="Arial" w:cs="Arial"/>
                <w:i/>
                <w:sz w:val="18"/>
                <w:szCs w:val="18"/>
              </w:rPr>
              <w:t>GES, ITE Sciences and Health Sciences</w:t>
            </w:r>
          </w:p>
          <w:p w14:paraId="5827411D" w14:textId="6A37AEBC" w:rsidR="00BB789E" w:rsidRPr="007B6C70" w:rsidRDefault="00BB789E" w:rsidP="00BB789E">
            <w:pPr>
              <w:rPr>
                <w:rFonts w:ascii="Arial" w:hAnsi="Arial" w:cs="Arial"/>
                <w:i/>
                <w:sz w:val="18"/>
                <w:szCs w:val="18"/>
              </w:rPr>
            </w:pPr>
          </w:p>
          <w:p w14:paraId="2EF16369" w14:textId="43228B41" w:rsidR="00BB789E" w:rsidRDefault="00DA2A5F" w:rsidP="00BB789E">
            <w:pPr>
              <w:rPr>
                <w:rFonts w:ascii="Arial" w:hAnsi="Arial" w:cs="Arial"/>
                <w:i/>
                <w:sz w:val="18"/>
                <w:szCs w:val="18"/>
              </w:rPr>
            </w:pPr>
            <w:hyperlink r:id="rId72" w:history="1">
              <w:r w:rsidR="00BB789E" w:rsidRPr="007B6C70">
                <w:rPr>
                  <w:rStyle w:val="Hyperlink"/>
                  <w:rFonts w:ascii="Arial" w:hAnsi="Arial" w:cs="Arial"/>
                  <w:i/>
                  <w:sz w:val="18"/>
                  <w:szCs w:val="18"/>
                </w:rPr>
                <w:t>Ionising Radiation Regulations 2017. Approved Code of Practice </w:t>
              </w:r>
            </w:hyperlink>
          </w:p>
          <w:p w14:paraId="37C619F6" w14:textId="77777777" w:rsidR="00BB789E" w:rsidRPr="007B6C70" w:rsidRDefault="00BB789E" w:rsidP="00BB789E">
            <w:pPr>
              <w:rPr>
                <w:rFonts w:ascii="Arial" w:hAnsi="Arial" w:cs="Arial"/>
                <w:i/>
                <w:sz w:val="18"/>
                <w:szCs w:val="18"/>
              </w:rPr>
            </w:pPr>
          </w:p>
          <w:p w14:paraId="6BC55BC6" w14:textId="19EA69E0" w:rsidR="00BB789E" w:rsidRDefault="00DA2A5F" w:rsidP="00BB789E">
            <w:pPr>
              <w:rPr>
                <w:rFonts w:ascii="Arial" w:hAnsi="Arial" w:cs="Arial"/>
                <w:i/>
                <w:sz w:val="18"/>
                <w:szCs w:val="18"/>
              </w:rPr>
            </w:pPr>
            <w:hyperlink r:id="rId73" w:history="1">
              <w:r w:rsidR="00BB789E" w:rsidRPr="007B6C70">
                <w:rPr>
                  <w:rStyle w:val="Hyperlink"/>
                  <w:rFonts w:ascii="Arial" w:hAnsi="Arial" w:cs="Arial"/>
                  <w:i/>
                  <w:sz w:val="18"/>
                  <w:szCs w:val="18"/>
                </w:rPr>
                <w:t xml:space="preserve">INDG334 Working safely with ionising </w:t>
              </w:r>
              <w:proofErr w:type="gramStart"/>
              <w:r w:rsidR="00BB789E" w:rsidRPr="007B6C70">
                <w:rPr>
                  <w:rStyle w:val="Hyperlink"/>
                  <w:rFonts w:ascii="Arial" w:hAnsi="Arial" w:cs="Arial"/>
                  <w:i/>
                  <w:sz w:val="18"/>
                  <w:szCs w:val="18"/>
                </w:rPr>
                <w:t>radiation :</w:t>
              </w:r>
              <w:proofErr w:type="gramEnd"/>
              <w:r w:rsidR="00BB789E" w:rsidRPr="007B6C70">
                <w:rPr>
                  <w:rStyle w:val="Hyperlink"/>
                  <w:rFonts w:ascii="Arial" w:hAnsi="Arial" w:cs="Arial"/>
                  <w:i/>
                  <w:sz w:val="18"/>
                  <w:szCs w:val="18"/>
                </w:rPr>
                <w:t xml:space="preserve"> </w:t>
              </w:r>
              <w:r w:rsidR="00BB789E">
                <w:rPr>
                  <w:rStyle w:val="Hyperlink"/>
                  <w:rFonts w:ascii="Arial" w:hAnsi="Arial" w:cs="Arial"/>
                  <w:i/>
                  <w:sz w:val="18"/>
                  <w:szCs w:val="18"/>
                </w:rPr>
                <w:t>\</w:t>
              </w:r>
              <w:r w:rsidR="00BB789E" w:rsidRPr="007B6C70">
                <w:rPr>
                  <w:rStyle w:val="Hyperlink"/>
                  <w:rFonts w:ascii="Arial" w:hAnsi="Arial" w:cs="Arial"/>
                  <w:i/>
                  <w:sz w:val="18"/>
                  <w:szCs w:val="18"/>
                </w:rPr>
                <w:t>guidelines for expectant or breastfeeding mothers. (PDF)</w:t>
              </w:r>
            </w:hyperlink>
          </w:p>
        </w:tc>
        <w:tc>
          <w:tcPr>
            <w:tcW w:w="10987" w:type="dxa"/>
            <w:gridSpan w:val="8"/>
          </w:tcPr>
          <w:p w14:paraId="3AAF4F28" w14:textId="77777777" w:rsidR="00BB789E" w:rsidRDefault="00BB789E" w:rsidP="00BB789E">
            <w:pPr>
              <w:rPr>
                <w:rFonts w:ascii="Arial" w:hAnsi="Arial" w:cs="Arial"/>
                <w:i/>
                <w:sz w:val="18"/>
                <w:szCs w:val="18"/>
              </w:rPr>
            </w:pPr>
            <w:r>
              <w:rPr>
                <w:rFonts w:ascii="Arial" w:hAnsi="Arial" w:cs="Arial"/>
                <w:i/>
                <w:sz w:val="18"/>
                <w:szCs w:val="18"/>
              </w:rPr>
              <w:t xml:space="preserve">Ionising Radiation at The University is present in the form of x-ray electronics at Health Sciences and GES. </w:t>
            </w:r>
          </w:p>
          <w:p w14:paraId="2BF92FD8" w14:textId="77777777" w:rsidR="00BB789E" w:rsidRDefault="00BB789E" w:rsidP="00BB789E">
            <w:pPr>
              <w:rPr>
                <w:rFonts w:ascii="Arial" w:hAnsi="Arial" w:cs="Arial"/>
                <w:i/>
                <w:sz w:val="18"/>
                <w:szCs w:val="18"/>
              </w:rPr>
            </w:pPr>
          </w:p>
          <w:p w14:paraId="4C352CCC" w14:textId="727C7749" w:rsidR="00BB789E" w:rsidRDefault="00BB789E" w:rsidP="00BB789E">
            <w:pPr>
              <w:rPr>
                <w:rFonts w:ascii="Arial" w:hAnsi="Arial" w:cs="Arial"/>
                <w:i/>
                <w:sz w:val="18"/>
                <w:szCs w:val="18"/>
              </w:rPr>
            </w:pPr>
            <w:r>
              <w:rPr>
                <w:rFonts w:ascii="Arial" w:hAnsi="Arial" w:cs="Arial"/>
                <w:i/>
                <w:sz w:val="18"/>
                <w:szCs w:val="18"/>
              </w:rPr>
              <w:t xml:space="preserve">Low level physical sources are also present at Health Sciences for Radiation Protection Supervisor (RPS) training with CLEAPS and use in ITE Science classes. </w:t>
            </w:r>
          </w:p>
          <w:p w14:paraId="3EE7361D" w14:textId="77777777" w:rsidR="00BB789E" w:rsidRDefault="00BB789E" w:rsidP="00BB789E">
            <w:pPr>
              <w:rPr>
                <w:rFonts w:ascii="Arial" w:hAnsi="Arial" w:cs="Arial"/>
                <w:i/>
                <w:sz w:val="18"/>
                <w:szCs w:val="18"/>
              </w:rPr>
            </w:pPr>
          </w:p>
          <w:p w14:paraId="0D5E9A8B" w14:textId="0FCF3D80" w:rsidR="00BB789E" w:rsidRPr="00B261BD" w:rsidRDefault="00BB789E" w:rsidP="00BB789E">
            <w:pPr>
              <w:rPr>
                <w:rFonts w:ascii="Arial" w:hAnsi="Arial" w:cs="Arial"/>
                <w:i/>
                <w:sz w:val="18"/>
                <w:szCs w:val="18"/>
              </w:rPr>
            </w:pPr>
            <w:r>
              <w:rPr>
                <w:rFonts w:ascii="Arial" w:hAnsi="Arial" w:cs="Arial"/>
                <w:i/>
                <w:sz w:val="18"/>
                <w:szCs w:val="18"/>
              </w:rPr>
              <w:t xml:space="preserve">The x-ray sources are subject to local rules, risk assessment, inspection and audit. All staff connected to this must be subject to training and understand the local rules and risk assessment. </w:t>
            </w:r>
          </w:p>
        </w:tc>
      </w:tr>
      <w:tr w:rsidR="00BB789E" w:rsidRPr="00B261BD" w14:paraId="43A94CAC"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6BDF27DF" w14:textId="74D7D2F2" w:rsidR="00BB789E" w:rsidRDefault="00BB789E" w:rsidP="00BB789E">
            <w:pPr>
              <w:spacing w:before="120" w:after="120"/>
              <w:jc w:val="center"/>
              <w:rPr>
                <w:rFonts w:ascii="Arial" w:hAnsi="Arial" w:cs="Arial"/>
                <w:b/>
                <w:i/>
                <w:sz w:val="18"/>
                <w:szCs w:val="18"/>
              </w:rPr>
            </w:pPr>
            <w:r>
              <w:rPr>
                <w:rFonts w:ascii="Arial" w:hAnsi="Arial" w:cs="Arial"/>
                <w:b/>
                <w:i/>
                <w:sz w:val="18"/>
                <w:szCs w:val="18"/>
              </w:rPr>
              <w:t>Radiation – non-ionising</w:t>
            </w:r>
          </w:p>
        </w:tc>
        <w:tc>
          <w:tcPr>
            <w:tcW w:w="2508" w:type="dxa"/>
          </w:tcPr>
          <w:p w14:paraId="21B9B9A3" w14:textId="385AD9EE" w:rsidR="00BB789E" w:rsidRDefault="00BB789E" w:rsidP="00BB789E">
            <w:pPr>
              <w:rPr>
                <w:rFonts w:ascii="Arial" w:hAnsi="Arial" w:cs="Arial"/>
                <w:i/>
                <w:sz w:val="18"/>
                <w:szCs w:val="18"/>
              </w:rPr>
            </w:pPr>
            <w:r>
              <w:rPr>
                <w:rFonts w:ascii="Arial" w:hAnsi="Arial" w:cs="Arial"/>
                <w:i/>
                <w:sz w:val="18"/>
                <w:szCs w:val="18"/>
              </w:rPr>
              <w:t>Health Sciences (laser use), Estates Team (sun light and working outdoors).</w:t>
            </w:r>
          </w:p>
          <w:p w14:paraId="6B097A0A" w14:textId="34DF84B0" w:rsidR="00BB789E" w:rsidRDefault="00BB789E" w:rsidP="00BB789E">
            <w:pPr>
              <w:rPr>
                <w:rFonts w:ascii="Arial" w:hAnsi="Arial" w:cs="Arial"/>
                <w:i/>
                <w:sz w:val="18"/>
                <w:szCs w:val="18"/>
              </w:rPr>
            </w:pPr>
          </w:p>
        </w:tc>
        <w:tc>
          <w:tcPr>
            <w:tcW w:w="10987" w:type="dxa"/>
            <w:gridSpan w:val="8"/>
          </w:tcPr>
          <w:p w14:paraId="72315E09" w14:textId="77777777" w:rsidR="00BB789E" w:rsidRPr="00F0315B" w:rsidRDefault="00BB789E" w:rsidP="00BB789E">
            <w:pPr>
              <w:rPr>
                <w:rFonts w:ascii="Arial" w:hAnsi="Arial" w:cs="Arial"/>
                <w:i/>
                <w:sz w:val="18"/>
                <w:szCs w:val="18"/>
              </w:rPr>
            </w:pPr>
            <w:r w:rsidRPr="00F0315B">
              <w:rPr>
                <w:rFonts w:ascii="Arial" w:hAnsi="Arial" w:cs="Arial"/>
                <w:i/>
                <w:sz w:val="18"/>
                <w:szCs w:val="18"/>
              </w:rPr>
              <w:t>Non-ionising radiation (NIR) is the term used to describe the part of the electromagnetic spectrum covering 2 main regions: </w:t>
            </w:r>
          </w:p>
          <w:p w14:paraId="4C94A3A3" w14:textId="0CA627E7" w:rsidR="00BB789E" w:rsidRDefault="00BB789E" w:rsidP="00BB789E">
            <w:pPr>
              <w:rPr>
                <w:rFonts w:ascii="Arial" w:hAnsi="Arial" w:cs="Arial"/>
                <w:i/>
                <w:sz w:val="18"/>
                <w:szCs w:val="18"/>
              </w:rPr>
            </w:pPr>
            <w:r w:rsidRPr="00F0315B">
              <w:rPr>
                <w:rFonts w:ascii="Arial" w:hAnsi="Arial" w:cs="Arial"/>
                <w:i/>
                <w:sz w:val="18"/>
                <w:szCs w:val="18"/>
              </w:rPr>
              <w:t>Optical radiation - ultraviolet (UV), visible and infrared</w:t>
            </w:r>
            <w:r>
              <w:rPr>
                <w:rFonts w:ascii="Arial" w:hAnsi="Arial" w:cs="Arial"/>
                <w:i/>
                <w:sz w:val="18"/>
                <w:szCs w:val="18"/>
              </w:rPr>
              <w:t xml:space="preserve"> and </w:t>
            </w:r>
            <w:r w:rsidRPr="00F0315B">
              <w:rPr>
                <w:rFonts w:ascii="Arial" w:hAnsi="Arial" w:cs="Arial"/>
                <w:i/>
                <w:sz w:val="18"/>
                <w:szCs w:val="18"/>
              </w:rPr>
              <w:t>Electromagnetic fields (EMFs) - power frequencies, microwaves and radio frequencies</w:t>
            </w:r>
            <w:r>
              <w:rPr>
                <w:rFonts w:ascii="Arial" w:hAnsi="Arial" w:cs="Arial"/>
                <w:i/>
                <w:sz w:val="18"/>
                <w:szCs w:val="18"/>
              </w:rPr>
              <w:t>.</w:t>
            </w:r>
          </w:p>
          <w:p w14:paraId="31B7B5B4" w14:textId="77777777" w:rsidR="00BB789E" w:rsidRPr="00F0315B" w:rsidRDefault="00BB789E" w:rsidP="00BB789E">
            <w:pPr>
              <w:rPr>
                <w:rFonts w:ascii="Arial" w:hAnsi="Arial" w:cs="Arial"/>
                <w:i/>
                <w:sz w:val="18"/>
                <w:szCs w:val="18"/>
              </w:rPr>
            </w:pPr>
          </w:p>
          <w:p w14:paraId="7D567AC1" w14:textId="77777777" w:rsidR="00BB789E" w:rsidRPr="00F0315B" w:rsidRDefault="00BB789E" w:rsidP="00BB789E">
            <w:pPr>
              <w:rPr>
                <w:rFonts w:ascii="Arial" w:hAnsi="Arial" w:cs="Arial"/>
                <w:b/>
                <w:bCs/>
                <w:i/>
                <w:sz w:val="18"/>
                <w:szCs w:val="18"/>
              </w:rPr>
            </w:pPr>
            <w:r w:rsidRPr="00F0315B">
              <w:rPr>
                <w:rFonts w:ascii="Arial" w:hAnsi="Arial" w:cs="Arial"/>
                <w:b/>
                <w:bCs/>
                <w:i/>
                <w:sz w:val="18"/>
                <w:szCs w:val="18"/>
              </w:rPr>
              <w:t>Optical radiation </w:t>
            </w:r>
          </w:p>
          <w:p w14:paraId="35C6B5D7" w14:textId="5EF9A918" w:rsidR="00BB789E" w:rsidRPr="00F0315B" w:rsidRDefault="00DA2A5F" w:rsidP="00BB789E">
            <w:pPr>
              <w:rPr>
                <w:rFonts w:ascii="Arial" w:hAnsi="Arial" w:cs="Arial"/>
                <w:i/>
                <w:sz w:val="18"/>
                <w:szCs w:val="18"/>
              </w:rPr>
            </w:pPr>
            <w:hyperlink r:id="rId74" w:history="1">
              <w:r w:rsidR="00BB789E" w:rsidRPr="00F0315B">
                <w:rPr>
                  <w:rStyle w:val="Hyperlink"/>
                  <w:rFonts w:ascii="Arial" w:hAnsi="Arial" w:cs="Arial"/>
                  <w:i/>
                  <w:sz w:val="18"/>
                  <w:szCs w:val="18"/>
                </w:rPr>
                <w:t>Optical radiation</w:t>
              </w:r>
            </w:hyperlink>
            <w:r w:rsidR="00BB789E" w:rsidRPr="00F0315B">
              <w:rPr>
                <w:rFonts w:ascii="Arial" w:hAnsi="Arial" w:cs="Arial"/>
                <w:i/>
                <w:sz w:val="18"/>
                <w:szCs w:val="18"/>
              </w:rPr>
              <w:t> is another term for light, covering: ultraviolet (UV) radiation</w:t>
            </w:r>
            <w:r w:rsidR="00BB789E">
              <w:rPr>
                <w:rFonts w:ascii="Arial" w:hAnsi="Arial" w:cs="Arial"/>
                <w:i/>
                <w:sz w:val="18"/>
                <w:szCs w:val="18"/>
              </w:rPr>
              <w:t xml:space="preserve">, </w:t>
            </w:r>
            <w:r w:rsidR="00BB789E" w:rsidRPr="00F0315B">
              <w:rPr>
                <w:rFonts w:ascii="Arial" w:hAnsi="Arial" w:cs="Arial"/>
                <w:i/>
                <w:sz w:val="18"/>
                <w:szCs w:val="18"/>
              </w:rPr>
              <w:t>visible light</w:t>
            </w:r>
            <w:r w:rsidR="00BB789E">
              <w:rPr>
                <w:rFonts w:ascii="Arial" w:hAnsi="Arial" w:cs="Arial"/>
                <w:i/>
                <w:sz w:val="18"/>
                <w:szCs w:val="18"/>
              </w:rPr>
              <w:t xml:space="preserve"> and I</w:t>
            </w:r>
            <w:r w:rsidR="00BB789E" w:rsidRPr="00F0315B">
              <w:rPr>
                <w:rFonts w:ascii="Arial" w:hAnsi="Arial" w:cs="Arial"/>
                <w:i/>
                <w:sz w:val="18"/>
                <w:szCs w:val="18"/>
              </w:rPr>
              <w:t>nfrared radiation </w:t>
            </w:r>
          </w:p>
          <w:p w14:paraId="3B2A4583" w14:textId="571CF314" w:rsidR="00BB789E" w:rsidRDefault="00BB789E" w:rsidP="00BB789E">
            <w:pPr>
              <w:rPr>
                <w:rFonts w:ascii="Arial" w:hAnsi="Arial" w:cs="Arial"/>
                <w:i/>
                <w:sz w:val="18"/>
                <w:szCs w:val="18"/>
              </w:rPr>
            </w:pPr>
            <w:r w:rsidRPr="00F0315B">
              <w:rPr>
                <w:rFonts w:ascii="Arial" w:hAnsi="Arial" w:cs="Arial"/>
                <w:i/>
                <w:sz w:val="18"/>
                <w:szCs w:val="18"/>
              </w:rPr>
              <w:t>The greatest risks to health are probably posed by: UV radiation from the sun - exposure of the eyes to UV radiation </w:t>
            </w:r>
            <w:r>
              <w:rPr>
                <w:rFonts w:ascii="Arial" w:hAnsi="Arial" w:cs="Arial"/>
                <w:i/>
                <w:sz w:val="18"/>
                <w:szCs w:val="18"/>
              </w:rPr>
              <w:t xml:space="preserve">and </w:t>
            </w:r>
            <w:r w:rsidRPr="00F0315B">
              <w:rPr>
                <w:rFonts w:ascii="Arial" w:hAnsi="Arial" w:cs="Arial"/>
                <w:i/>
                <w:sz w:val="18"/>
                <w:szCs w:val="18"/>
              </w:rPr>
              <w:t>the misuse of powerful lasers </w:t>
            </w:r>
          </w:p>
          <w:p w14:paraId="1516E01F" w14:textId="77777777" w:rsidR="00BB789E" w:rsidRPr="00F0315B" w:rsidRDefault="00BB789E" w:rsidP="00BB789E">
            <w:pPr>
              <w:rPr>
                <w:rFonts w:ascii="Arial" w:hAnsi="Arial" w:cs="Arial"/>
                <w:i/>
                <w:sz w:val="18"/>
                <w:szCs w:val="18"/>
              </w:rPr>
            </w:pPr>
          </w:p>
          <w:p w14:paraId="5FB97666" w14:textId="77777777" w:rsidR="00BB789E" w:rsidRPr="00F0315B" w:rsidRDefault="00BB789E" w:rsidP="00BB789E">
            <w:pPr>
              <w:rPr>
                <w:rFonts w:ascii="Arial" w:hAnsi="Arial" w:cs="Arial"/>
                <w:b/>
                <w:bCs/>
                <w:i/>
                <w:sz w:val="18"/>
                <w:szCs w:val="18"/>
              </w:rPr>
            </w:pPr>
            <w:r w:rsidRPr="00F0315B">
              <w:rPr>
                <w:rFonts w:ascii="Arial" w:hAnsi="Arial" w:cs="Arial"/>
                <w:b/>
                <w:bCs/>
                <w:i/>
                <w:sz w:val="18"/>
                <w:szCs w:val="18"/>
              </w:rPr>
              <w:t>Electromagnetic fields </w:t>
            </w:r>
          </w:p>
          <w:p w14:paraId="659BBE5A" w14:textId="7387BEDF" w:rsidR="00BB789E" w:rsidRPr="00B261BD" w:rsidRDefault="00DA2A5F" w:rsidP="00BB789E">
            <w:pPr>
              <w:rPr>
                <w:rFonts w:ascii="Arial" w:hAnsi="Arial" w:cs="Arial"/>
                <w:i/>
                <w:sz w:val="18"/>
                <w:szCs w:val="18"/>
              </w:rPr>
            </w:pPr>
            <w:hyperlink r:id="rId75" w:history="1">
              <w:r w:rsidR="00BB789E" w:rsidRPr="00F0315B">
                <w:rPr>
                  <w:rStyle w:val="Hyperlink"/>
                  <w:rFonts w:ascii="Arial" w:hAnsi="Arial" w:cs="Arial"/>
                  <w:i/>
                  <w:sz w:val="18"/>
                  <w:szCs w:val="18"/>
                </w:rPr>
                <w:t>Electromagnetic fields (EMFs)</w:t>
              </w:r>
            </w:hyperlink>
            <w:r w:rsidR="00BB789E" w:rsidRPr="00F0315B">
              <w:rPr>
                <w:rFonts w:ascii="Arial" w:hAnsi="Arial" w:cs="Arial"/>
                <w:i/>
                <w:sz w:val="18"/>
                <w:szCs w:val="18"/>
              </w:rPr>
              <w:t> arise whenever electrical energy is used.</w:t>
            </w:r>
            <w:r w:rsidR="00BB789E">
              <w:rPr>
                <w:rFonts w:ascii="Arial" w:hAnsi="Arial" w:cs="Arial"/>
                <w:i/>
                <w:sz w:val="18"/>
                <w:szCs w:val="18"/>
              </w:rPr>
              <w:t xml:space="preserve"> </w:t>
            </w:r>
            <w:r w:rsidR="00BB789E" w:rsidRPr="00F0315B">
              <w:rPr>
                <w:rFonts w:ascii="Arial" w:hAnsi="Arial" w:cs="Arial"/>
                <w:i/>
                <w:sz w:val="18"/>
                <w:szCs w:val="18"/>
              </w:rPr>
              <w:t>For example, EMFs arise in:</w:t>
            </w:r>
            <w:r w:rsidR="00BB789E">
              <w:rPr>
                <w:rFonts w:ascii="Arial" w:hAnsi="Arial" w:cs="Arial"/>
                <w:i/>
                <w:sz w:val="18"/>
                <w:szCs w:val="18"/>
              </w:rPr>
              <w:t xml:space="preserve"> </w:t>
            </w:r>
            <w:r w:rsidR="00BB789E" w:rsidRPr="00F0315B">
              <w:rPr>
                <w:rFonts w:ascii="Arial" w:hAnsi="Arial" w:cs="Arial"/>
                <w:i/>
                <w:sz w:val="18"/>
                <w:szCs w:val="18"/>
              </w:rPr>
              <w:t>from electrical appliances in the kitchen</w:t>
            </w:r>
            <w:r w:rsidR="00BB789E">
              <w:rPr>
                <w:rFonts w:ascii="Arial" w:hAnsi="Arial" w:cs="Arial"/>
                <w:i/>
                <w:sz w:val="18"/>
                <w:szCs w:val="18"/>
              </w:rPr>
              <w:t xml:space="preserve">, </w:t>
            </w:r>
            <w:r w:rsidR="00BB789E" w:rsidRPr="00F0315B">
              <w:rPr>
                <w:rFonts w:ascii="Arial" w:hAnsi="Arial" w:cs="Arial"/>
                <w:i/>
                <w:sz w:val="18"/>
                <w:szCs w:val="18"/>
              </w:rPr>
              <w:t>work processes such as radiofrequency heating and drying </w:t>
            </w:r>
            <w:r w:rsidR="00BB789E">
              <w:rPr>
                <w:rFonts w:ascii="Arial" w:hAnsi="Arial" w:cs="Arial"/>
                <w:i/>
                <w:sz w:val="18"/>
                <w:szCs w:val="18"/>
              </w:rPr>
              <w:t xml:space="preserve">and </w:t>
            </w:r>
            <w:r w:rsidR="00BB789E" w:rsidRPr="00F0315B">
              <w:rPr>
                <w:rFonts w:ascii="Arial" w:hAnsi="Arial" w:cs="Arial"/>
                <w:i/>
                <w:sz w:val="18"/>
                <w:szCs w:val="18"/>
              </w:rPr>
              <w:t>the world at from radio, TV and Telecoms broadcasting masts and security detection devices</w:t>
            </w:r>
            <w:r w:rsidR="00BB789E">
              <w:rPr>
                <w:rFonts w:ascii="Arial" w:hAnsi="Arial" w:cs="Arial"/>
                <w:i/>
                <w:sz w:val="18"/>
                <w:szCs w:val="18"/>
              </w:rPr>
              <w:t xml:space="preserve">. </w:t>
            </w:r>
            <w:r w:rsidR="00BB789E" w:rsidRPr="00F0315B">
              <w:rPr>
                <w:rFonts w:ascii="Arial" w:hAnsi="Arial" w:cs="Arial"/>
                <w:i/>
                <w:sz w:val="18"/>
                <w:szCs w:val="18"/>
              </w:rPr>
              <w:t>The guide to the </w:t>
            </w:r>
            <w:hyperlink r:id="rId76" w:history="1">
              <w:r w:rsidR="00BB789E" w:rsidRPr="00F0315B">
                <w:rPr>
                  <w:rStyle w:val="Hyperlink"/>
                  <w:rFonts w:ascii="Arial" w:hAnsi="Arial" w:cs="Arial"/>
                  <w:i/>
                  <w:sz w:val="18"/>
                  <w:szCs w:val="18"/>
                </w:rPr>
                <w:t>Control of Electromagnetic Fields at Work Regulations 2016</w:t>
              </w:r>
            </w:hyperlink>
            <w:r w:rsidR="00BB789E" w:rsidRPr="00F0315B">
              <w:rPr>
                <w:rFonts w:ascii="Arial" w:hAnsi="Arial" w:cs="Arial"/>
                <w:i/>
                <w:sz w:val="18"/>
                <w:szCs w:val="18"/>
              </w:rPr>
              <w:t> and </w:t>
            </w:r>
            <w:hyperlink r:id="rId77" w:history="1">
              <w:r w:rsidR="00BB789E" w:rsidRPr="00F0315B">
                <w:rPr>
                  <w:rStyle w:val="Hyperlink"/>
                  <w:rFonts w:ascii="Arial" w:hAnsi="Arial" w:cs="Arial"/>
                  <w:i/>
                  <w:sz w:val="18"/>
                  <w:szCs w:val="18"/>
                </w:rPr>
                <w:t>information on exemptions</w:t>
              </w:r>
            </w:hyperlink>
            <w:r w:rsidR="00BB789E" w:rsidRPr="00F0315B">
              <w:rPr>
                <w:rFonts w:ascii="Arial" w:hAnsi="Arial" w:cs="Arial"/>
                <w:i/>
                <w:sz w:val="18"/>
                <w:szCs w:val="18"/>
              </w:rPr>
              <w:t> is available.</w:t>
            </w:r>
          </w:p>
        </w:tc>
      </w:tr>
      <w:tr w:rsidR="00BB789E" w:rsidRPr="00B261BD" w14:paraId="2332BE07" w14:textId="77777777" w:rsidTr="00B354F9">
        <w:tblPrEx>
          <w:tblBorders>
            <w:top w:val="single" w:sz="12" w:space="0" w:color="auto"/>
            <w:left w:val="single" w:sz="12" w:space="0" w:color="auto"/>
            <w:bottom w:val="single" w:sz="12" w:space="0" w:color="auto"/>
            <w:right w:val="single" w:sz="12" w:space="0" w:color="auto"/>
          </w:tblBorders>
        </w:tblPrEx>
        <w:trPr>
          <w:cantSplit/>
          <w:trHeight w:val="349"/>
        </w:trPr>
        <w:tc>
          <w:tcPr>
            <w:tcW w:w="14942" w:type="dxa"/>
            <w:gridSpan w:val="10"/>
            <w:shd w:val="clear" w:color="auto" w:fill="D9D9D9" w:themeFill="background1" w:themeFillShade="D9"/>
          </w:tcPr>
          <w:p w14:paraId="018695F0" w14:textId="3F777E60" w:rsidR="00BB789E" w:rsidRPr="00B261BD" w:rsidRDefault="00BB789E" w:rsidP="00BB789E">
            <w:pPr>
              <w:rPr>
                <w:rFonts w:ascii="Arial" w:hAnsi="Arial" w:cs="Arial"/>
                <w:i/>
                <w:sz w:val="16"/>
                <w:szCs w:val="16"/>
              </w:rPr>
            </w:pPr>
            <w:r>
              <w:rPr>
                <w:rFonts w:ascii="Arial" w:hAnsi="Arial" w:cs="Arial"/>
                <w:i/>
                <w:sz w:val="16"/>
                <w:szCs w:val="16"/>
              </w:rPr>
              <w:t>S</w:t>
            </w:r>
          </w:p>
        </w:tc>
      </w:tr>
      <w:tr w:rsidR="00BB789E" w:rsidRPr="00B261BD" w14:paraId="30B44AAC"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771AE595" w14:textId="16ACA14A" w:rsidR="00BB789E" w:rsidRDefault="00BB789E" w:rsidP="00BB789E">
            <w:pPr>
              <w:spacing w:before="120" w:after="120"/>
              <w:jc w:val="center"/>
              <w:rPr>
                <w:rFonts w:ascii="Arial" w:hAnsi="Arial" w:cs="Arial"/>
                <w:b/>
                <w:i/>
                <w:sz w:val="18"/>
                <w:szCs w:val="18"/>
              </w:rPr>
            </w:pPr>
            <w:r>
              <w:rPr>
                <w:rFonts w:ascii="Arial" w:hAnsi="Arial" w:cs="Arial"/>
                <w:b/>
                <w:i/>
                <w:sz w:val="18"/>
                <w:szCs w:val="18"/>
              </w:rPr>
              <w:t>Safeguarding of young people, children and vulnerable people</w:t>
            </w:r>
          </w:p>
        </w:tc>
        <w:tc>
          <w:tcPr>
            <w:tcW w:w="2508" w:type="dxa"/>
          </w:tcPr>
          <w:p w14:paraId="5DE68029" w14:textId="76604500" w:rsidR="00BB789E" w:rsidRDefault="00BB789E" w:rsidP="00BB789E">
            <w:pPr>
              <w:rPr>
                <w:rFonts w:ascii="Arial" w:hAnsi="Arial" w:cs="Arial"/>
                <w:i/>
                <w:sz w:val="18"/>
                <w:szCs w:val="18"/>
              </w:rPr>
            </w:pPr>
            <w:r>
              <w:rPr>
                <w:rFonts w:ascii="Arial" w:hAnsi="Arial" w:cs="Arial"/>
                <w:i/>
                <w:sz w:val="18"/>
                <w:szCs w:val="18"/>
              </w:rPr>
              <w:t>All areas, events and research.</w:t>
            </w:r>
          </w:p>
        </w:tc>
        <w:tc>
          <w:tcPr>
            <w:tcW w:w="10987" w:type="dxa"/>
            <w:gridSpan w:val="8"/>
          </w:tcPr>
          <w:p w14:paraId="099692D2" w14:textId="77777777" w:rsidR="00BB789E" w:rsidRPr="00216F51" w:rsidRDefault="00BB789E" w:rsidP="00BB789E">
            <w:pPr>
              <w:rPr>
                <w:rFonts w:ascii="Arial" w:hAnsi="Arial" w:cs="Arial"/>
                <w:iCs/>
                <w:sz w:val="18"/>
                <w:szCs w:val="18"/>
              </w:rPr>
            </w:pPr>
            <w:r w:rsidRPr="00216F51">
              <w:rPr>
                <w:rFonts w:ascii="Arial" w:hAnsi="Arial" w:cs="Arial"/>
                <w:iCs/>
                <w:sz w:val="18"/>
                <w:szCs w:val="18"/>
              </w:rPr>
              <w:t xml:space="preserve">The safeguarding of people under 18, children and vulnerable adults must form part of risk assessment. </w:t>
            </w:r>
          </w:p>
          <w:p w14:paraId="27A0319E" w14:textId="77777777" w:rsidR="00BB789E" w:rsidRPr="00216F51" w:rsidRDefault="00BB789E" w:rsidP="00BB789E">
            <w:pPr>
              <w:rPr>
                <w:rFonts w:ascii="Arial" w:hAnsi="Arial" w:cs="Arial"/>
                <w:iCs/>
                <w:sz w:val="18"/>
                <w:szCs w:val="18"/>
              </w:rPr>
            </w:pPr>
          </w:p>
          <w:p w14:paraId="1842D964" w14:textId="77777777" w:rsidR="00BB789E" w:rsidRPr="00216F51" w:rsidRDefault="00BB789E" w:rsidP="00BB789E">
            <w:pPr>
              <w:widowControl w:val="0"/>
              <w:autoSpaceDE w:val="0"/>
              <w:autoSpaceDN w:val="0"/>
              <w:adjustRightInd w:val="0"/>
              <w:rPr>
                <w:rFonts w:ascii="Arial" w:hAnsi="Arial" w:cs="Arial"/>
                <w:iCs/>
                <w:sz w:val="18"/>
                <w:szCs w:val="18"/>
              </w:rPr>
            </w:pPr>
            <w:r w:rsidRPr="00216F51">
              <w:rPr>
                <w:rFonts w:ascii="Arial" w:hAnsi="Arial" w:cs="Arial"/>
                <w:iCs/>
                <w:sz w:val="18"/>
                <w:szCs w:val="18"/>
              </w:rPr>
              <w:t>Children on University Campus must be supervised at all times.</w:t>
            </w:r>
          </w:p>
          <w:p w14:paraId="579A8568" w14:textId="77777777" w:rsidR="00BB789E" w:rsidRPr="00216F51" w:rsidRDefault="00BB789E" w:rsidP="00BB789E">
            <w:pPr>
              <w:widowControl w:val="0"/>
              <w:autoSpaceDE w:val="0"/>
              <w:autoSpaceDN w:val="0"/>
              <w:adjustRightInd w:val="0"/>
              <w:rPr>
                <w:rFonts w:ascii="Arial" w:hAnsi="Arial" w:cs="Arial"/>
                <w:iCs/>
                <w:sz w:val="18"/>
                <w:szCs w:val="18"/>
              </w:rPr>
            </w:pPr>
          </w:p>
          <w:p w14:paraId="5DFCBA7A" w14:textId="77777777" w:rsidR="00BB789E" w:rsidRPr="00216F51" w:rsidRDefault="00BB789E" w:rsidP="00BB789E">
            <w:pPr>
              <w:widowControl w:val="0"/>
              <w:autoSpaceDE w:val="0"/>
              <w:autoSpaceDN w:val="0"/>
              <w:adjustRightInd w:val="0"/>
              <w:rPr>
                <w:rFonts w:ascii="Arial" w:hAnsi="Arial" w:cs="Arial"/>
                <w:iCs/>
                <w:sz w:val="18"/>
                <w:szCs w:val="18"/>
              </w:rPr>
            </w:pPr>
            <w:r w:rsidRPr="00216F51">
              <w:rPr>
                <w:rFonts w:ascii="Arial" w:hAnsi="Arial" w:cs="Arial"/>
                <w:iCs/>
                <w:sz w:val="18"/>
                <w:szCs w:val="18"/>
              </w:rPr>
              <w:t xml:space="preserve">DBS for certain staff routinely connected with children and vulnerable people are in place. </w:t>
            </w:r>
          </w:p>
          <w:p w14:paraId="438AB00A" w14:textId="77777777" w:rsidR="00BB789E" w:rsidRPr="00216F51" w:rsidRDefault="00BB789E" w:rsidP="00BB789E">
            <w:pPr>
              <w:widowControl w:val="0"/>
              <w:autoSpaceDE w:val="0"/>
              <w:autoSpaceDN w:val="0"/>
              <w:adjustRightInd w:val="0"/>
              <w:rPr>
                <w:rFonts w:ascii="Arial" w:hAnsi="Arial" w:cs="Arial"/>
                <w:iCs/>
                <w:sz w:val="18"/>
                <w:szCs w:val="18"/>
              </w:rPr>
            </w:pPr>
          </w:p>
          <w:p w14:paraId="3A9041AE" w14:textId="77777777" w:rsidR="00BB789E" w:rsidRPr="00216F51" w:rsidRDefault="00BB789E" w:rsidP="00BB789E">
            <w:pPr>
              <w:widowControl w:val="0"/>
              <w:autoSpaceDE w:val="0"/>
              <w:autoSpaceDN w:val="0"/>
              <w:adjustRightInd w:val="0"/>
              <w:rPr>
                <w:rFonts w:ascii="Arial" w:hAnsi="Arial" w:cs="Arial"/>
                <w:iCs/>
                <w:sz w:val="18"/>
                <w:szCs w:val="18"/>
              </w:rPr>
            </w:pPr>
            <w:r w:rsidRPr="00216F51">
              <w:rPr>
                <w:rFonts w:ascii="Arial" w:hAnsi="Arial" w:cs="Arial"/>
                <w:iCs/>
                <w:sz w:val="18"/>
                <w:szCs w:val="18"/>
              </w:rPr>
              <w:t>Others not subject to DBS should ensure accompanied procedures and understanding of University</w:t>
            </w:r>
          </w:p>
          <w:p w14:paraId="4B348614" w14:textId="77777777" w:rsidR="00BB789E" w:rsidRPr="00216F51" w:rsidRDefault="00DA2A5F" w:rsidP="00BB789E">
            <w:pPr>
              <w:widowControl w:val="0"/>
              <w:autoSpaceDE w:val="0"/>
              <w:autoSpaceDN w:val="0"/>
              <w:adjustRightInd w:val="0"/>
              <w:rPr>
                <w:rFonts w:ascii="Arial" w:hAnsi="Arial" w:cs="Arial"/>
                <w:iCs/>
                <w:color w:val="000000" w:themeColor="text1"/>
                <w:sz w:val="18"/>
                <w:szCs w:val="18"/>
              </w:rPr>
            </w:pPr>
            <w:hyperlink r:id="rId78" w:history="1">
              <w:r w:rsidR="00BB789E" w:rsidRPr="00216F51">
                <w:rPr>
                  <w:rStyle w:val="Hyperlink"/>
                  <w:rFonts w:ascii="Arial" w:hAnsi="Arial" w:cs="Arial"/>
                  <w:iCs/>
                  <w:color w:val="00B0F0"/>
                  <w:sz w:val="18"/>
                  <w:szCs w:val="18"/>
                </w:rPr>
                <w:t>Safeguarding Policy</w:t>
              </w:r>
            </w:hyperlink>
            <w:r w:rsidR="00BB789E" w:rsidRPr="00216F51">
              <w:rPr>
                <w:rStyle w:val="Hyperlink"/>
                <w:rFonts w:ascii="Arial" w:hAnsi="Arial" w:cs="Arial"/>
                <w:iCs/>
                <w:color w:val="000000" w:themeColor="text1"/>
                <w:sz w:val="18"/>
                <w:szCs w:val="18"/>
              </w:rPr>
              <w:t xml:space="preserve"> </w:t>
            </w:r>
            <w:r w:rsidR="00BB789E" w:rsidRPr="00216F51">
              <w:rPr>
                <w:rFonts w:ascii="Arial" w:hAnsi="Arial" w:cs="Arial"/>
                <w:iCs/>
                <w:color w:val="000000" w:themeColor="text1"/>
                <w:sz w:val="18"/>
                <w:szCs w:val="18"/>
              </w:rPr>
              <w:t xml:space="preserve">and followed at all times. </w:t>
            </w:r>
          </w:p>
          <w:p w14:paraId="39088D40" w14:textId="77777777" w:rsidR="00BB789E" w:rsidRPr="00216F51" w:rsidRDefault="00BB789E" w:rsidP="00BB789E">
            <w:pPr>
              <w:rPr>
                <w:rFonts w:ascii="Arial" w:hAnsi="Arial" w:cs="Arial"/>
                <w:iCs/>
                <w:color w:val="000000" w:themeColor="text1"/>
                <w:sz w:val="18"/>
                <w:szCs w:val="18"/>
              </w:rPr>
            </w:pPr>
          </w:p>
          <w:p w14:paraId="6ECF889F" w14:textId="766204DC" w:rsidR="00BB789E" w:rsidRPr="00B261BD" w:rsidRDefault="00BB789E" w:rsidP="00BB789E">
            <w:pPr>
              <w:rPr>
                <w:rFonts w:ascii="Arial" w:hAnsi="Arial" w:cs="Arial"/>
                <w:i/>
                <w:sz w:val="18"/>
                <w:szCs w:val="18"/>
              </w:rPr>
            </w:pPr>
            <w:r w:rsidRPr="00216F51">
              <w:rPr>
                <w:rFonts w:ascii="Arial" w:hAnsi="Arial" w:cs="Arial"/>
                <w:iCs/>
                <w:color w:val="000000" w:themeColor="text1"/>
                <w:sz w:val="18"/>
                <w:szCs w:val="18"/>
              </w:rPr>
              <w:t>Staff should ensure safe evacuation during emergencies with specific care taken with children, young people and vulnerable people.</w:t>
            </w:r>
          </w:p>
        </w:tc>
      </w:tr>
      <w:tr w:rsidR="00BB789E" w:rsidRPr="00B261BD" w14:paraId="10CD3537"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6DFBE7C6" w14:textId="2B1FFF62" w:rsidR="00BB789E" w:rsidRDefault="00BB789E" w:rsidP="00BB789E">
            <w:pPr>
              <w:spacing w:before="120" w:after="120"/>
              <w:jc w:val="center"/>
              <w:rPr>
                <w:rFonts w:ascii="Arial" w:hAnsi="Arial" w:cs="Arial"/>
                <w:b/>
                <w:i/>
                <w:sz w:val="18"/>
                <w:szCs w:val="18"/>
              </w:rPr>
            </w:pPr>
            <w:r>
              <w:rPr>
                <w:rFonts w:ascii="Arial" w:hAnsi="Arial" w:cs="Arial"/>
                <w:b/>
                <w:i/>
                <w:sz w:val="18"/>
                <w:szCs w:val="18"/>
              </w:rPr>
              <w:t>Smoking and Vaping</w:t>
            </w:r>
          </w:p>
        </w:tc>
        <w:tc>
          <w:tcPr>
            <w:tcW w:w="2508" w:type="dxa"/>
          </w:tcPr>
          <w:p w14:paraId="73F7854C" w14:textId="4E0ECCAE" w:rsidR="00BB789E" w:rsidRDefault="00BB789E" w:rsidP="00BB789E">
            <w:pPr>
              <w:rPr>
                <w:rFonts w:ascii="Arial" w:hAnsi="Arial" w:cs="Arial"/>
                <w:i/>
                <w:sz w:val="18"/>
                <w:szCs w:val="18"/>
              </w:rPr>
            </w:pPr>
            <w:r>
              <w:rPr>
                <w:rFonts w:ascii="Arial" w:hAnsi="Arial" w:cs="Arial"/>
                <w:i/>
                <w:sz w:val="18"/>
                <w:szCs w:val="18"/>
              </w:rPr>
              <w:t>All areas, events</w:t>
            </w:r>
          </w:p>
        </w:tc>
        <w:tc>
          <w:tcPr>
            <w:tcW w:w="10987" w:type="dxa"/>
            <w:gridSpan w:val="8"/>
          </w:tcPr>
          <w:p w14:paraId="79C1A3E0" w14:textId="1309CF5B" w:rsidR="00BB789E" w:rsidRPr="00B261BD" w:rsidRDefault="00BB789E" w:rsidP="00BB789E">
            <w:pPr>
              <w:rPr>
                <w:rFonts w:ascii="Arial" w:hAnsi="Arial" w:cs="Arial"/>
                <w:i/>
                <w:sz w:val="18"/>
                <w:szCs w:val="18"/>
              </w:rPr>
            </w:pPr>
            <w:r>
              <w:rPr>
                <w:rFonts w:ascii="Arial" w:hAnsi="Arial" w:cs="Arial"/>
                <w:i/>
                <w:sz w:val="18"/>
                <w:szCs w:val="18"/>
              </w:rPr>
              <w:t>Smoking is not permitted in buildings or anywhere on University Campus other than designated smoking area</w:t>
            </w:r>
            <w:r w:rsidR="006F05E7">
              <w:rPr>
                <w:rFonts w:ascii="Arial" w:hAnsi="Arial" w:cs="Arial"/>
                <w:i/>
                <w:sz w:val="18"/>
                <w:szCs w:val="18"/>
              </w:rPr>
              <w:t>s.</w:t>
            </w:r>
            <w:r w:rsidR="004E2294">
              <w:rPr>
                <w:rFonts w:ascii="Arial" w:hAnsi="Arial" w:cs="Arial"/>
                <w:i/>
                <w:sz w:val="18"/>
                <w:szCs w:val="18"/>
              </w:rPr>
              <w:t xml:space="preserve"> Vaping is not permitted within 7.5 metres of any building entrance or window.</w:t>
            </w:r>
            <w:r w:rsidR="006F05E7">
              <w:rPr>
                <w:rFonts w:ascii="Arial" w:hAnsi="Arial" w:cs="Arial"/>
                <w:i/>
                <w:sz w:val="18"/>
                <w:szCs w:val="18"/>
              </w:rPr>
              <w:t xml:space="preserve"> </w:t>
            </w:r>
            <w:r>
              <w:rPr>
                <w:rFonts w:ascii="Arial" w:hAnsi="Arial" w:cs="Arial"/>
                <w:i/>
                <w:color w:val="2E74B5" w:themeColor="accent1" w:themeShade="BF"/>
                <w:sz w:val="18"/>
                <w:szCs w:val="18"/>
              </w:rPr>
              <w:t xml:space="preserve"> </w:t>
            </w:r>
            <w:hyperlink r:id="rId79" w:history="1">
              <w:r w:rsidR="006F05E7">
                <w:rPr>
                  <w:rStyle w:val="Hyperlink"/>
                  <w:rFonts w:ascii="Arial" w:hAnsi="Arial" w:cs="Arial"/>
                  <w:i/>
                  <w:sz w:val="18"/>
                  <w:szCs w:val="18"/>
                </w:rPr>
                <w:t>University Smoking and Vaping Policy</w:t>
              </w:r>
            </w:hyperlink>
            <w:r w:rsidR="006F05E7">
              <w:rPr>
                <w:rFonts w:ascii="Arial" w:hAnsi="Arial" w:cs="Arial"/>
                <w:i/>
                <w:color w:val="2E74B5" w:themeColor="accent1" w:themeShade="BF"/>
                <w:sz w:val="18"/>
                <w:szCs w:val="18"/>
              </w:rPr>
              <w:t xml:space="preserve"> </w:t>
            </w:r>
          </w:p>
        </w:tc>
      </w:tr>
      <w:tr w:rsidR="00BB789E" w:rsidRPr="00B261BD" w14:paraId="38004509"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1BC842A5" w14:textId="5018E381" w:rsidR="00BB789E"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Slips, Trips and Falls</w:t>
            </w:r>
          </w:p>
        </w:tc>
        <w:tc>
          <w:tcPr>
            <w:tcW w:w="2508" w:type="dxa"/>
          </w:tcPr>
          <w:p w14:paraId="6CB17AE5" w14:textId="0DD0DAA5" w:rsidR="00BB789E" w:rsidRDefault="00BB789E" w:rsidP="00BB789E">
            <w:pPr>
              <w:rPr>
                <w:rFonts w:ascii="Arial" w:hAnsi="Arial" w:cs="Arial"/>
                <w:i/>
                <w:sz w:val="18"/>
                <w:szCs w:val="18"/>
              </w:rPr>
            </w:pPr>
            <w:r>
              <w:rPr>
                <w:rFonts w:ascii="Arial" w:hAnsi="Arial" w:cs="Arial"/>
                <w:i/>
                <w:sz w:val="18"/>
                <w:szCs w:val="18"/>
              </w:rPr>
              <w:t>All areas, events</w:t>
            </w:r>
          </w:p>
        </w:tc>
        <w:tc>
          <w:tcPr>
            <w:tcW w:w="10987" w:type="dxa"/>
            <w:gridSpan w:val="8"/>
          </w:tcPr>
          <w:p w14:paraId="50D4377F" w14:textId="2EB7D08F" w:rsidR="00BB789E" w:rsidRPr="00D94075" w:rsidRDefault="00BB789E" w:rsidP="00BB789E">
            <w:pPr>
              <w:rPr>
                <w:rFonts w:ascii="Arial" w:hAnsi="Arial" w:cs="Arial"/>
                <w:i/>
                <w:sz w:val="18"/>
                <w:szCs w:val="18"/>
              </w:rPr>
            </w:pPr>
            <w:r w:rsidRPr="00D94075">
              <w:rPr>
                <w:rFonts w:ascii="Arial" w:hAnsi="Arial" w:cs="Arial"/>
                <w:i/>
                <w:sz w:val="18"/>
                <w:szCs w:val="18"/>
              </w:rPr>
              <w:t>Slips, trips, and falls are among the most common causes of workplace injuries. Implementing effective control measures can significantly reduce these risks.</w:t>
            </w:r>
          </w:p>
          <w:p w14:paraId="3F5C3126" w14:textId="094EE8D6" w:rsidR="00BB789E" w:rsidRDefault="00BB789E" w:rsidP="00BB789E">
            <w:pPr>
              <w:rPr>
                <w:rFonts w:ascii="Arial" w:hAnsi="Arial" w:cs="Arial"/>
                <w:b/>
                <w:bCs/>
                <w:i/>
                <w:sz w:val="18"/>
                <w:szCs w:val="18"/>
              </w:rPr>
            </w:pPr>
          </w:p>
          <w:p w14:paraId="60F0B1DD" w14:textId="0266DDEB" w:rsidR="00BB789E" w:rsidRPr="00D94075" w:rsidRDefault="00BB789E" w:rsidP="00BB789E">
            <w:pPr>
              <w:rPr>
                <w:rFonts w:ascii="Arial" w:hAnsi="Arial" w:cs="Arial"/>
                <w:i/>
                <w:sz w:val="18"/>
                <w:szCs w:val="18"/>
              </w:rPr>
            </w:pPr>
            <w:r w:rsidRPr="00D94075">
              <w:rPr>
                <w:rFonts w:ascii="Arial" w:hAnsi="Arial" w:cs="Arial"/>
                <w:b/>
                <w:bCs/>
                <w:i/>
                <w:sz w:val="18"/>
                <w:szCs w:val="18"/>
              </w:rPr>
              <w:t>Clean spills promptly</w:t>
            </w:r>
            <w:r w:rsidRPr="00D94075">
              <w:rPr>
                <w:rFonts w:ascii="Arial" w:hAnsi="Arial" w:cs="Arial"/>
                <w:i/>
                <w:sz w:val="18"/>
                <w:szCs w:val="18"/>
              </w:rPr>
              <w:t>: Ensure that any spilled liquids are cleaned up immediately to prevent slippery surfaces.</w:t>
            </w:r>
          </w:p>
          <w:p w14:paraId="0CE459F5" w14:textId="7A5DED6A" w:rsidR="00BB789E" w:rsidRPr="00D94075" w:rsidRDefault="00BB789E" w:rsidP="00BB789E">
            <w:pPr>
              <w:rPr>
                <w:rFonts w:ascii="Arial" w:hAnsi="Arial" w:cs="Arial"/>
                <w:i/>
                <w:sz w:val="18"/>
                <w:szCs w:val="18"/>
              </w:rPr>
            </w:pPr>
            <w:r w:rsidRPr="00D94075">
              <w:rPr>
                <w:rFonts w:ascii="Arial" w:hAnsi="Arial" w:cs="Arial"/>
                <w:b/>
                <w:bCs/>
                <w:i/>
                <w:sz w:val="18"/>
                <w:szCs w:val="18"/>
              </w:rPr>
              <w:t>Clear walkways</w:t>
            </w:r>
            <w:r w:rsidRPr="00D94075">
              <w:rPr>
                <w:rFonts w:ascii="Arial" w:hAnsi="Arial" w:cs="Arial"/>
                <w:i/>
                <w:sz w:val="18"/>
                <w:szCs w:val="18"/>
              </w:rPr>
              <w:t>: Keep walkways, corridors, and work areas free from obstructions such as cables, boxes, or debris.</w:t>
            </w:r>
          </w:p>
          <w:p w14:paraId="2F5BCA58" w14:textId="2121247E" w:rsidR="00BB789E" w:rsidRPr="00D94075" w:rsidRDefault="00BB789E" w:rsidP="00BB789E">
            <w:pPr>
              <w:rPr>
                <w:rFonts w:ascii="Arial" w:hAnsi="Arial" w:cs="Arial"/>
                <w:i/>
                <w:sz w:val="18"/>
                <w:szCs w:val="18"/>
              </w:rPr>
            </w:pPr>
            <w:r w:rsidRPr="00D94075">
              <w:rPr>
                <w:rFonts w:ascii="Arial" w:hAnsi="Arial" w:cs="Arial"/>
                <w:b/>
                <w:bCs/>
                <w:i/>
                <w:sz w:val="18"/>
                <w:szCs w:val="18"/>
              </w:rPr>
              <w:t>Proper waste management</w:t>
            </w:r>
            <w:r w:rsidRPr="00D94075">
              <w:rPr>
                <w:rFonts w:ascii="Arial" w:hAnsi="Arial" w:cs="Arial"/>
                <w:i/>
                <w:sz w:val="18"/>
                <w:szCs w:val="18"/>
              </w:rPr>
              <w:t>: Regularly dispose of clutter, materials, and waste that could create tripping hazards.</w:t>
            </w:r>
          </w:p>
          <w:p w14:paraId="7873532D" w14:textId="5AA5D551" w:rsidR="00BB789E" w:rsidRPr="00D94075" w:rsidRDefault="00BB789E" w:rsidP="00BB789E">
            <w:pPr>
              <w:rPr>
                <w:rFonts w:ascii="Arial" w:hAnsi="Arial" w:cs="Arial"/>
                <w:i/>
                <w:sz w:val="18"/>
                <w:szCs w:val="18"/>
              </w:rPr>
            </w:pPr>
            <w:r w:rsidRPr="00D94075">
              <w:rPr>
                <w:rFonts w:ascii="Arial" w:hAnsi="Arial" w:cs="Arial"/>
                <w:b/>
                <w:bCs/>
                <w:i/>
                <w:sz w:val="18"/>
                <w:szCs w:val="18"/>
              </w:rPr>
              <w:t>Fix uneven surfaces</w:t>
            </w:r>
            <w:r w:rsidRPr="00D94075">
              <w:rPr>
                <w:rFonts w:ascii="Arial" w:hAnsi="Arial" w:cs="Arial"/>
                <w:i/>
                <w:sz w:val="18"/>
                <w:szCs w:val="18"/>
              </w:rPr>
              <w:t>: Repair any cracks, potholes, or uneven floor surfaces that could cause tripping.</w:t>
            </w:r>
          </w:p>
          <w:p w14:paraId="6A52D8C7" w14:textId="7DA95E55" w:rsidR="00BB789E" w:rsidRPr="00D94075" w:rsidRDefault="00BB789E" w:rsidP="00BB789E">
            <w:pPr>
              <w:rPr>
                <w:rFonts w:ascii="Arial" w:hAnsi="Arial" w:cs="Arial"/>
                <w:i/>
                <w:sz w:val="18"/>
                <w:szCs w:val="18"/>
              </w:rPr>
            </w:pPr>
            <w:r w:rsidRPr="00D94075">
              <w:rPr>
                <w:rFonts w:ascii="Arial" w:hAnsi="Arial" w:cs="Arial"/>
                <w:b/>
                <w:bCs/>
                <w:i/>
                <w:sz w:val="18"/>
                <w:szCs w:val="18"/>
              </w:rPr>
              <w:t>Lighting</w:t>
            </w:r>
            <w:r w:rsidRPr="00D94075">
              <w:rPr>
                <w:rFonts w:ascii="Arial" w:hAnsi="Arial" w:cs="Arial"/>
                <w:i/>
                <w:sz w:val="18"/>
                <w:szCs w:val="18"/>
              </w:rPr>
              <w:t>: Ensure adequate lighting in work areas, stairways, and corridors to help people see potential hazards.</w:t>
            </w:r>
          </w:p>
          <w:p w14:paraId="1ECB796D" w14:textId="649CEE14" w:rsidR="00BB789E" w:rsidRPr="00D94075" w:rsidRDefault="00BB789E" w:rsidP="00BB789E">
            <w:pPr>
              <w:rPr>
                <w:rFonts w:ascii="Arial" w:hAnsi="Arial" w:cs="Arial"/>
                <w:i/>
                <w:sz w:val="18"/>
                <w:szCs w:val="18"/>
              </w:rPr>
            </w:pPr>
            <w:r w:rsidRPr="00D94075">
              <w:rPr>
                <w:rFonts w:ascii="Arial" w:hAnsi="Arial" w:cs="Arial"/>
                <w:b/>
                <w:bCs/>
                <w:i/>
                <w:sz w:val="18"/>
                <w:szCs w:val="18"/>
              </w:rPr>
              <w:t>Use wet floor signs</w:t>
            </w:r>
            <w:r w:rsidRPr="00D94075">
              <w:rPr>
                <w:rFonts w:ascii="Arial" w:hAnsi="Arial" w:cs="Arial"/>
                <w:i/>
                <w:sz w:val="18"/>
                <w:szCs w:val="18"/>
              </w:rPr>
              <w:t>: Display appropriate signage (e.g., “Wet Floor” signs) when floors are being cleaned or when spills occur.</w:t>
            </w:r>
          </w:p>
          <w:p w14:paraId="5961B927" w14:textId="560144BA" w:rsidR="00BB789E" w:rsidRPr="00D94075" w:rsidRDefault="00BB789E" w:rsidP="00BB789E">
            <w:pPr>
              <w:rPr>
                <w:rFonts w:ascii="Arial" w:hAnsi="Arial" w:cs="Arial"/>
                <w:i/>
                <w:sz w:val="18"/>
                <w:szCs w:val="18"/>
              </w:rPr>
            </w:pPr>
            <w:r w:rsidRPr="00D94075">
              <w:rPr>
                <w:rFonts w:ascii="Arial" w:hAnsi="Arial" w:cs="Arial"/>
                <w:b/>
                <w:bCs/>
                <w:i/>
                <w:sz w:val="18"/>
                <w:szCs w:val="18"/>
              </w:rPr>
              <w:t>Ensure clear pathways</w:t>
            </w:r>
            <w:r w:rsidRPr="00D94075">
              <w:rPr>
                <w:rFonts w:ascii="Arial" w:hAnsi="Arial" w:cs="Arial"/>
                <w:i/>
                <w:sz w:val="18"/>
                <w:szCs w:val="18"/>
              </w:rPr>
              <w:t>: Design workspaces so that walkways are wide enough and free from hazards.</w:t>
            </w:r>
          </w:p>
          <w:p w14:paraId="68EB6CC9" w14:textId="114EF7F4" w:rsidR="00BB789E" w:rsidRPr="00D94075" w:rsidRDefault="00BB789E" w:rsidP="00BB789E">
            <w:pPr>
              <w:rPr>
                <w:rFonts w:ascii="Arial" w:hAnsi="Arial" w:cs="Arial"/>
                <w:i/>
                <w:sz w:val="18"/>
                <w:szCs w:val="18"/>
              </w:rPr>
            </w:pPr>
            <w:r w:rsidRPr="00D94075">
              <w:rPr>
                <w:rFonts w:ascii="Arial" w:hAnsi="Arial" w:cs="Arial"/>
                <w:b/>
                <w:bCs/>
                <w:i/>
                <w:sz w:val="18"/>
                <w:szCs w:val="18"/>
              </w:rPr>
              <w:t>Educate</w:t>
            </w:r>
            <w:r>
              <w:rPr>
                <w:rFonts w:ascii="Arial" w:hAnsi="Arial" w:cs="Arial"/>
                <w:b/>
                <w:bCs/>
                <w:i/>
                <w:sz w:val="18"/>
                <w:szCs w:val="18"/>
              </w:rPr>
              <w:t xml:space="preserve"> staff</w:t>
            </w:r>
            <w:r w:rsidRPr="00D94075">
              <w:rPr>
                <w:rFonts w:ascii="Arial" w:hAnsi="Arial" w:cs="Arial"/>
                <w:i/>
                <w:sz w:val="18"/>
                <w:szCs w:val="18"/>
              </w:rPr>
              <w:t>: Provide training o</w:t>
            </w:r>
            <w:r>
              <w:rPr>
                <w:rFonts w:ascii="Arial" w:hAnsi="Arial" w:cs="Arial"/>
                <w:i/>
                <w:sz w:val="18"/>
                <w:szCs w:val="18"/>
              </w:rPr>
              <w:t>n</w:t>
            </w:r>
            <w:r w:rsidRPr="00D94075">
              <w:rPr>
                <w:rFonts w:ascii="Arial" w:hAnsi="Arial" w:cs="Arial"/>
                <w:i/>
                <w:sz w:val="18"/>
                <w:szCs w:val="18"/>
              </w:rPr>
              <w:t xml:space="preserve"> slip, trip, and fall hazards and how to avoid them.</w:t>
            </w:r>
          </w:p>
          <w:p w14:paraId="025317CF" w14:textId="40F6B934" w:rsidR="00BB789E" w:rsidRPr="00D94075" w:rsidRDefault="00BB789E" w:rsidP="00BB789E">
            <w:pPr>
              <w:rPr>
                <w:rFonts w:ascii="Arial" w:hAnsi="Arial" w:cs="Arial"/>
                <w:i/>
                <w:sz w:val="18"/>
                <w:szCs w:val="18"/>
              </w:rPr>
            </w:pPr>
            <w:r w:rsidRPr="00D94075">
              <w:rPr>
                <w:rFonts w:ascii="Arial" w:hAnsi="Arial" w:cs="Arial"/>
                <w:b/>
                <w:bCs/>
                <w:i/>
                <w:sz w:val="18"/>
                <w:szCs w:val="18"/>
              </w:rPr>
              <w:t>Raise awareness</w:t>
            </w:r>
            <w:r w:rsidRPr="00D94075">
              <w:rPr>
                <w:rFonts w:ascii="Arial" w:hAnsi="Arial" w:cs="Arial"/>
                <w:i/>
                <w:sz w:val="18"/>
                <w:szCs w:val="18"/>
              </w:rPr>
              <w:t>: Conduct regular safety briefings or signage updates to remind employees about potential risks.</w:t>
            </w:r>
          </w:p>
          <w:p w14:paraId="4B938564" w14:textId="66F6983F" w:rsidR="00BB789E" w:rsidRPr="00D94075" w:rsidRDefault="00BB789E" w:rsidP="00BB789E">
            <w:pPr>
              <w:rPr>
                <w:rFonts w:ascii="Arial" w:hAnsi="Arial" w:cs="Arial"/>
                <w:i/>
                <w:sz w:val="18"/>
                <w:szCs w:val="18"/>
              </w:rPr>
            </w:pPr>
            <w:r w:rsidRPr="00D94075">
              <w:rPr>
                <w:rFonts w:ascii="Arial" w:hAnsi="Arial" w:cs="Arial"/>
                <w:b/>
                <w:bCs/>
                <w:i/>
                <w:sz w:val="18"/>
                <w:szCs w:val="18"/>
              </w:rPr>
              <w:t>Conduct regular checks</w:t>
            </w:r>
            <w:r w:rsidRPr="00D94075">
              <w:rPr>
                <w:rFonts w:ascii="Arial" w:hAnsi="Arial" w:cs="Arial"/>
                <w:i/>
                <w:sz w:val="18"/>
                <w:szCs w:val="18"/>
              </w:rPr>
              <w:t>: Periodically inspect floors, walkways, and work areas for hazards.</w:t>
            </w:r>
          </w:p>
          <w:p w14:paraId="2469902A" w14:textId="77777777" w:rsidR="00BB789E" w:rsidRDefault="00BB789E" w:rsidP="00BB789E">
            <w:pPr>
              <w:rPr>
                <w:rFonts w:ascii="Arial" w:hAnsi="Arial" w:cs="Arial"/>
                <w:i/>
                <w:sz w:val="18"/>
                <w:szCs w:val="18"/>
              </w:rPr>
            </w:pPr>
            <w:r w:rsidRPr="00D94075">
              <w:rPr>
                <w:rFonts w:ascii="Arial" w:hAnsi="Arial" w:cs="Arial"/>
                <w:b/>
                <w:bCs/>
                <w:i/>
                <w:sz w:val="18"/>
                <w:szCs w:val="18"/>
              </w:rPr>
              <w:t>Report hazards</w:t>
            </w:r>
            <w:r w:rsidRPr="00D94075">
              <w:rPr>
                <w:rFonts w:ascii="Arial" w:hAnsi="Arial" w:cs="Arial"/>
                <w:i/>
                <w:sz w:val="18"/>
                <w:szCs w:val="18"/>
              </w:rPr>
              <w:t>: Encourage employees to report potential hazards immediately.</w:t>
            </w:r>
          </w:p>
          <w:p w14:paraId="3A59C3EF" w14:textId="77777777" w:rsidR="00BB789E" w:rsidRDefault="00BB789E" w:rsidP="00BB789E">
            <w:pPr>
              <w:rPr>
                <w:rFonts w:ascii="Arial" w:hAnsi="Arial" w:cs="Arial"/>
                <w:i/>
                <w:sz w:val="18"/>
                <w:szCs w:val="18"/>
              </w:rPr>
            </w:pPr>
          </w:p>
          <w:p w14:paraId="1DAD2B6C" w14:textId="0254186C" w:rsidR="00BB789E" w:rsidRPr="003E12AF" w:rsidRDefault="00BB789E" w:rsidP="00BB789E">
            <w:pPr>
              <w:rPr>
                <w:rFonts w:ascii="Arial" w:hAnsi="Arial" w:cs="Arial"/>
                <w:i/>
                <w:iCs/>
                <w:color w:val="000000" w:themeColor="text1"/>
                <w:sz w:val="18"/>
                <w:szCs w:val="18"/>
              </w:rPr>
            </w:pPr>
            <w:r w:rsidRPr="003E12AF">
              <w:rPr>
                <w:rFonts w:ascii="Arial" w:hAnsi="Arial" w:cs="Arial"/>
                <w:i/>
                <w:iCs/>
                <w:color w:val="000000" w:themeColor="text1"/>
                <w:sz w:val="18"/>
                <w:szCs w:val="18"/>
              </w:rPr>
              <w:t>Rooms (with windows) and common spaces within the building are assessed as well-lit by natural daylight or subject to sufficient lighting while in use.</w:t>
            </w:r>
          </w:p>
          <w:p w14:paraId="7D34E341" w14:textId="107C0EE5" w:rsidR="00BB789E" w:rsidRPr="003E12AF" w:rsidRDefault="00BB789E" w:rsidP="00BB789E">
            <w:pPr>
              <w:rPr>
                <w:rFonts w:ascii="Arial" w:hAnsi="Arial" w:cs="Arial"/>
                <w:i/>
                <w:iCs/>
                <w:color w:val="000000" w:themeColor="text1"/>
                <w:sz w:val="18"/>
                <w:szCs w:val="18"/>
              </w:rPr>
            </w:pPr>
            <w:r w:rsidRPr="003E12AF">
              <w:rPr>
                <w:rFonts w:ascii="Arial" w:hAnsi="Arial" w:cs="Arial"/>
                <w:i/>
                <w:iCs/>
                <w:color w:val="000000" w:themeColor="text1"/>
                <w:sz w:val="18"/>
                <w:szCs w:val="18"/>
              </w:rPr>
              <w:t>Lecture theatres are not subject to natural light. Lead room users should be aware of light switch location and ensure lights are illuminated before room is occupied and exited.</w:t>
            </w:r>
          </w:p>
          <w:p w14:paraId="08B6F1D1" w14:textId="726E6741" w:rsidR="00BB789E" w:rsidRPr="003E12AF" w:rsidRDefault="00BB789E" w:rsidP="00BB789E">
            <w:pPr>
              <w:rPr>
                <w:rFonts w:ascii="Arial" w:hAnsi="Arial" w:cs="Arial"/>
                <w:bCs/>
                <w:i/>
                <w:iCs/>
                <w:color w:val="000000" w:themeColor="text1"/>
                <w:sz w:val="18"/>
                <w:szCs w:val="18"/>
              </w:rPr>
            </w:pPr>
            <w:r w:rsidRPr="003E12AF">
              <w:rPr>
                <w:rFonts w:ascii="Arial" w:hAnsi="Arial" w:cs="Arial"/>
                <w:bCs/>
                <w:i/>
                <w:iCs/>
                <w:color w:val="000000" w:themeColor="text1"/>
                <w:sz w:val="18"/>
                <w:szCs w:val="18"/>
              </w:rPr>
              <w:t xml:space="preserve">Flooring/carpet is of suitable and sufficient construction and checked and maintained in a good condition. </w:t>
            </w:r>
          </w:p>
          <w:p w14:paraId="3C25AB89" w14:textId="45A8A929" w:rsidR="00BB789E" w:rsidRPr="003E12AF" w:rsidRDefault="00BB789E" w:rsidP="00BB789E">
            <w:pPr>
              <w:rPr>
                <w:rFonts w:ascii="Arial" w:hAnsi="Arial" w:cs="Arial"/>
                <w:i/>
                <w:iCs/>
                <w:color w:val="000000" w:themeColor="text1"/>
                <w:sz w:val="18"/>
                <w:szCs w:val="18"/>
              </w:rPr>
            </w:pPr>
            <w:r w:rsidRPr="003E12AF">
              <w:rPr>
                <w:rFonts w:ascii="Arial" w:hAnsi="Arial" w:cs="Arial"/>
                <w:i/>
                <w:iCs/>
                <w:color w:val="000000" w:themeColor="text1"/>
                <w:sz w:val="18"/>
                <w:szCs w:val="18"/>
              </w:rPr>
              <w:t xml:space="preserve">Recycle bins are available and well positioned for all waste to be discarded. </w:t>
            </w:r>
          </w:p>
          <w:p w14:paraId="07350117" w14:textId="586C1684" w:rsidR="00BB789E" w:rsidRPr="003E12AF" w:rsidRDefault="00BB789E" w:rsidP="00BB789E">
            <w:pPr>
              <w:rPr>
                <w:rFonts w:ascii="Arial" w:hAnsi="Arial" w:cs="Arial"/>
                <w:bCs/>
                <w:i/>
                <w:iCs/>
                <w:color w:val="000000" w:themeColor="text1"/>
                <w:sz w:val="18"/>
                <w:szCs w:val="18"/>
              </w:rPr>
            </w:pPr>
            <w:r w:rsidRPr="003E12AF">
              <w:rPr>
                <w:rFonts w:ascii="Arial" w:hAnsi="Arial" w:cs="Arial"/>
                <w:bCs/>
                <w:i/>
                <w:iCs/>
                <w:color w:val="000000" w:themeColor="text1"/>
                <w:sz w:val="18"/>
                <w:szCs w:val="18"/>
              </w:rPr>
              <w:t xml:space="preserve">Housekeeping policy is in place and domestic staff aware of procedures.  </w:t>
            </w:r>
          </w:p>
          <w:p w14:paraId="603BE788" w14:textId="02E9A503" w:rsidR="00BB789E" w:rsidRPr="003E12AF" w:rsidRDefault="00BB789E" w:rsidP="00BB789E">
            <w:pPr>
              <w:rPr>
                <w:rFonts w:ascii="Arial" w:hAnsi="Arial" w:cs="Arial"/>
                <w:i/>
                <w:iCs/>
                <w:color w:val="000000" w:themeColor="text1"/>
                <w:sz w:val="18"/>
                <w:szCs w:val="18"/>
              </w:rPr>
            </w:pPr>
            <w:r w:rsidRPr="003E12AF">
              <w:rPr>
                <w:rFonts w:ascii="Arial" w:hAnsi="Arial" w:cs="Arial"/>
                <w:i/>
                <w:iCs/>
                <w:color w:val="000000" w:themeColor="text1"/>
                <w:sz w:val="18"/>
                <w:szCs w:val="18"/>
              </w:rPr>
              <w:t xml:space="preserve">Good housekeeping standards must be maintained with bags, boxes and paper kept away from walkways.  </w:t>
            </w:r>
          </w:p>
          <w:p w14:paraId="070DCA19" w14:textId="100DF7D7" w:rsidR="00BB789E" w:rsidRPr="003E12AF" w:rsidRDefault="00BB789E" w:rsidP="00BB789E">
            <w:pPr>
              <w:rPr>
                <w:rFonts w:ascii="Arial" w:hAnsi="Arial" w:cs="Arial"/>
                <w:i/>
                <w:iCs/>
                <w:color w:val="000000" w:themeColor="text1"/>
                <w:sz w:val="18"/>
                <w:szCs w:val="18"/>
              </w:rPr>
            </w:pPr>
            <w:r w:rsidRPr="003E12AF">
              <w:rPr>
                <w:rFonts w:ascii="Arial" w:hAnsi="Arial" w:cs="Arial"/>
                <w:i/>
                <w:iCs/>
                <w:color w:val="000000" w:themeColor="text1"/>
                <w:sz w:val="18"/>
                <w:szCs w:val="18"/>
              </w:rPr>
              <w:t>Any cables will not cross walkways within room and space layout unless managed.</w:t>
            </w:r>
          </w:p>
          <w:p w14:paraId="4CC9DCF8" w14:textId="1180AA32" w:rsidR="00BB789E" w:rsidRPr="003E12AF" w:rsidRDefault="00BB789E" w:rsidP="00BB789E">
            <w:pPr>
              <w:rPr>
                <w:rFonts w:ascii="Arial" w:hAnsi="Arial" w:cs="Arial"/>
                <w:bCs/>
                <w:i/>
                <w:iCs/>
                <w:color w:val="000000" w:themeColor="text1"/>
                <w:sz w:val="18"/>
                <w:szCs w:val="18"/>
              </w:rPr>
            </w:pPr>
            <w:r w:rsidRPr="003E12AF">
              <w:rPr>
                <w:rFonts w:ascii="Arial" w:hAnsi="Arial" w:cs="Arial"/>
                <w:bCs/>
                <w:i/>
                <w:iCs/>
                <w:color w:val="000000" w:themeColor="text1"/>
                <w:sz w:val="18"/>
                <w:szCs w:val="18"/>
              </w:rPr>
              <w:t xml:space="preserve">Any spills/liquid spills must be cleaned up as soon as practicable with warning signage put in place until safe. </w:t>
            </w:r>
          </w:p>
          <w:p w14:paraId="6FC4A3EA" w14:textId="7044CFD0" w:rsidR="00BB789E" w:rsidRPr="003E12AF" w:rsidRDefault="00BB789E" w:rsidP="00BB789E">
            <w:pPr>
              <w:rPr>
                <w:rFonts w:ascii="Arial" w:hAnsi="Arial" w:cs="Arial"/>
                <w:bCs/>
                <w:i/>
                <w:iCs/>
                <w:color w:val="000000" w:themeColor="text1"/>
                <w:sz w:val="18"/>
                <w:szCs w:val="18"/>
              </w:rPr>
            </w:pPr>
            <w:r w:rsidRPr="003E12AF">
              <w:rPr>
                <w:rFonts w:ascii="Arial" w:hAnsi="Arial" w:cs="Arial"/>
                <w:bCs/>
                <w:i/>
                <w:iCs/>
                <w:color w:val="000000" w:themeColor="text1"/>
                <w:sz w:val="18"/>
                <w:szCs w:val="18"/>
              </w:rPr>
              <w:t xml:space="preserve">Spill kits are available for use if necessary. </w:t>
            </w:r>
          </w:p>
        </w:tc>
      </w:tr>
      <w:tr w:rsidR="00BB789E" w:rsidRPr="00B261BD" w14:paraId="4AFA1C16"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4FE51D63" w14:textId="542C21BE" w:rsidR="00BB789E" w:rsidRDefault="00BB789E" w:rsidP="00BB789E">
            <w:pPr>
              <w:spacing w:before="120" w:after="120"/>
              <w:jc w:val="center"/>
              <w:rPr>
                <w:rFonts w:ascii="Arial" w:hAnsi="Arial" w:cs="Arial"/>
                <w:b/>
                <w:i/>
                <w:sz w:val="18"/>
                <w:szCs w:val="18"/>
              </w:rPr>
            </w:pPr>
            <w:r w:rsidRPr="00E221A3">
              <w:rPr>
                <w:rFonts w:ascii="Arial" w:hAnsi="Arial" w:cs="Arial"/>
                <w:b/>
                <w:i/>
                <w:sz w:val="18"/>
                <w:szCs w:val="18"/>
              </w:rPr>
              <w:t>Stress</w:t>
            </w:r>
            <w:r>
              <w:rPr>
                <w:rFonts w:ascii="Arial" w:hAnsi="Arial" w:cs="Arial"/>
                <w:b/>
                <w:i/>
                <w:sz w:val="18"/>
                <w:szCs w:val="18"/>
              </w:rPr>
              <w:t xml:space="preserve"> at Work</w:t>
            </w:r>
          </w:p>
        </w:tc>
        <w:tc>
          <w:tcPr>
            <w:tcW w:w="2508" w:type="dxa"/>
          </w:tcPr>
          <w:p w14:paraId="23A542EC" w14:textId="06239932" w:rsidR="00BB789E" w:rsidRDefault="00BB789E" w:rsidP="00BB789E">
            <w:pPr>
              <w:rPr>
                <w:rFonts w:ascii="Arial" w:hAnsi="Arial" w:cs="Arial"/>
                <w:i/>
                <w:sz w:val="18"/>
                <w:szCs w:val="18"/>
              </w:rPr>
            </w:pPr>
            <w:r>
              <w:rPr>
                <w:rFonts w:ascii="Arial" w:hAnsi="Arial" w:cs="Arial"/>
                <w:i/>
                <w:sz w:val="18"/>
                <w:szCs w:val="18"/>
              </w:rPr>
              <w:t>All staff</w:t>
            </w:r>
          </w:p>
        </w:tc>
        <w:tc>
          <w:tcPr>
            <w:tcW w:w="10987" w:type="dxa"/>
            <w:gridSpan w:val="8"/>
          </w:tcPr>
          <w:p w14:paraId="2114D261" w14:textId="0B678285" w:rsidR="00BB789E" w:rsidRDefault="00BB789E" w:rsidP="00BB789E">
            <w:pPr>
              <w:rPr>
                <w:rFonts w:ascii="Arial" w:hAnsi="Arial" w:cs="Arial"/>
                <w:i/>
                <w:sz w:val="18"/>
                <w:szCs w:val="18"/>
              </w:rPr>
            </w:pPr>
            <w:r>
              <w:rPr>
                <w:rFonts w:ascii="Arial" w:hAnsi="Arial" w:cs="Arial"/>
                <w:i/>
                <w:sz w:val="18"/>
                <w:szCs w:val="18"/>
              </w:rPr>
              <w:t xml:space="preserve">See new Stress and Wellbeing Policy, related School/Departmental Stress Risk Assessment, Individual Stress Risk Assessment and Managers Guidance. Actions by departmental and school leads towards stress management should be proactive to prevent and mitigate stress. </w:t>
            </w:r>
          </w:p>
          <w:p w14:paraId="05214E9D" w14:textId="77777777" w:rsidR="00BB789E" w:rsidRDefault="00BB789E" w:rsidP="00BB789E">
            <w:pPr>
              <w:rPr>
                <w:rFonts w:ascii="Arial" w:hAnsi="Arial" w:cs="Arial"/>
                <w:i/>
                <w:sz w:val="18"/>
                <w:szCs w:val="18"/>
              </w:rPr>
            </w:pPr>
          </w:p>
          <w:p w14:paraId="1605170D" w14:textId="10F314AE" w:rsidR="00BB789E" w:rsidRPr="00B261BD" w:rsidRDefault="00BB789E" w:rsidP="00BB789E">
            <w:pPr>
              <w:rPr>
                <w:rFonts w:ascii="Arial" w:hAnsi="Arial" w:cs="Arial"/>
                <w:i/>
                <w:sz w:val="18"/>
                <w:szCs w:val="18"/>
              </w:rPr>
            </w:pPr>
            <w:r>
              <w:rPr>
                <w:rFonts w:ascii="Arial" w:hAnsi="Arial" w:cs="Arial"/>
                <w:i/>
                <w:sz w:val="18"/>
                <w:szCs w:val="18"/>
              </w:rPr>
              <w:t>All schools and departments are required to produce a stress risk assessment/action plan as per new policy in 24-25.</w:t>
            </w:r>
          </w:p>
        </w:tc>
      </w:tr>
      <w:tr w:rsidR="00BB789E" w:rsidRPr="00B261BD" w14:paraId="519743D5"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24392886" w14:textId="7E5430EC" w:rsidR="00BB789E" w:rsidRPr="00E221A3"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Soldering Activity</w:t>
            </w:r>
          </w:p>
        </w:tc>
        <w:tc>
          <w:tcPr>
            <w:tcW w:w="2508" w:type="dxa"/>
          </w:tcPr>
          <w:p w14:paraId="3FD47084" w14:textId="0AD43D9B" w:rsidR="00BB789E" w:rsidRDefault="00BB789E" w:rsidP="00BB789E">
            <w:pPr>
              <w:rPr>
                <w:rFonts w:ascii="Arial" w:hAnsi="Arial" w:cs="Arial"/>
                <w:i/>
                <w:sz w:val="18"/>
                <w:szCs w:val="18"/>
              </w:rPr>
            </w:pPr>
            <w:r>
              <w:rPr>
                <w:rFonts w:ascii="Arial" w:hAnsi="Arial" w:cs="Arial"/>
                <w:i/>
                <w:sz w:val="18"/>
                <w:szCs w:val="18"/>
              </w:rPr>
              <w:t>Maths and Computer Engineering, Creative Arts, Research activity</w:t>
            </w:r>
          </w:p>
        </w:tc>
        <w:tc>
          <w:tcPr>
            <w:tcW w:w="10987" w:type="dxa"/>
            <w:gridSpan w:val="8"/>
          </w:tcPr>
          <w:p w14:paraId="5909FE3B" w14:textId="773BC262" w:rsidR="00BB789E" w:rsidRPr="00D94075" w:rsidRDefault="00BB789E" w:rsidP="00BB789E">
            <w:pPr>
              <w:rPr>
                <w:rFonts w:ascii="Arial" w:hAnsi="Arial" w:cs="Arial"/>
                <w:i/>
                <w:sz w:val="18"/>
                <w:szCs w:val="18"/>
              </w:rPr>
            </w:pPr>
            <w:r w:rsidRPr="00D94075">
              <w:rPr>
                <w:rFonts w:ascii="Arial" w:hAnsi="Arial" w:cs="Arial"/>
                <w:i/>
                <w:sz w:val="18"/>
                <w:szCs w:val="18"/>
              </w:rPr>
              <w:t xml:space="preserve">Classroom soldering can pose risks such as burns, fumes, and fire hazards, especially when </w:t>
            </w:r>
            <w:proofErr w:type="gramStart"/>
            <w:r w:rsidRPr="00D94075">
              <w:rPr>
                <w:rFonts w:ascii="Arial" w:hAnsi="Arial" w:cs="Arial"/>
                <w:i/>
                <w:sz w:val="18"/>
                <w:szCs w:val="18"/>
              </w:rPr>
              <w:t>conducted  with</w:t>
            </w:r>
            <w:proofErr w:type="gramEnd"/>
            <w:r w:rsidRPr="00D94075">
              <w:rPr>
                <w:rFonts w:ascii="Arial" w:hAnsi="Arial" w:cs="Arial"/>
                <w:i/>
                <w:sz w:val="18"/>
                <w:szCs w:val="18"/>
              </w:rPr>
              <w:t xml:space="preserve"> inexperienced students.</w:t>
            </w:r>
          </w:p>
          <w:p w14:paraId="1843347C" w14:textId="21E438E8" w:rsidR="00BB789E" w:rsidRPr="00D94075" w:rsidRDefault="00BB789E" w:rsidP="00BB789E">
            <w:pPr>
              <w:rPr>
                <w:rFonts w:ascii="Arial" w:hAnsi="Arial" w:cs="Arial"/>
                <w:i/>
                <w:sz w:val="18"/>
                <w:szCs w:val="18"/>
              </w:rPr>
            </w:pPr>
            <w:r w:rsidRPr="00D94075">
              <w:rPr>
                <w:rFonts w:ascii="Arial" w:hAnsi="Arial" w:cs="Arial"/>
                <w:b/>
                <w:bCs/>
                <w:i/>
                <w:sz w:val="18"/>
                <w:szCs w:val="18"/>
              </w:rPr>
              <w:t>Work in well-ventilated areas</w:t>
            </w:r>
            <w:r w:rsidRPr="00D94075">
              <w:rPr>
                <w:rFonts w:ascii="Arial" w:hAnsi="Arial" w:cs="Arial"/>
                <w:i/>
                <w:sz w:val="18"/>
                <w:szCs w:val="18"/>
              </w:rPr>
              <w:t>: Ensure the classroom has adequate general ventilation to disperse any residual fumes.</w:t>
            </w:r>
          </w:p>
          <w:p w14:paraId="654132D1" w14:textId="77777777" w:rsidR="00BB789E" w:rsidRPr="00D94075" w:rsidRDefault="00BB789E" w:rsidP="00BB789E">
            <w:pPr>
              <w:rPr>
                <w:rFonts w:ascii="Arial" w:hAnsi="Arial" w:cs="Arial"/>
                <w:i/>
                <w:sz w:val="18"/>
                <w:szCs w:val="18"/>
              </w:rPr>
            </w:pPr>
          </w:p>
          <w:p w14:paraId="1147577E" w14:textId="03EB544C" w:rsidR="00BB789E" w:rsidRPr="00D94075" w:rsidRDefault="00BB789E" w:rsidP="00BB789E">
            <w:pPr>
              <w:rPr>
                <w:rFonts w:ascii="Arial" w:hAnsi="Arial" w:cs="Arial"/>
                <w:i/>
                <w:sz w:val="18"/>
                <w:szCs w:val="18"/>
              </w:rPr>
            </w:pPr>
            <w:r w:rsidRPr="00D94075">
              <w:rPr>
                <w:rFonts w:ascii="Arial" w:hAnsi="Arial" w:cs="Arial"/>
                <w:b/>
                <w:bCs/>
                <w:i/>
                <w:sz w:val="18"/>
                <w:szCs w:val="18"/>
              </w:rPr>
              <w:t>Personal Protective Equipment (PPE)</w:t>
            </w:r>
          </w:p>
          <w:p w14:paraId="4AB81B40" w14:textId="1E62FD1B" w:rsidR="00BB789E" w:rsidRPr="00D94075" w:rsidRDefault="00BB789E" w:rsidP="00BB789E">
            <w:pPr>
              <w:rPr>
                <w:rFonts w:ascii="Arial" w:hAnsi="Arial" w:cs="Arial"/>
                <w:i/>
                <w:sz w:val="18"/>
                <w:szCs w:val="18"/>
              </w:rPr>
            </w:pPr>
            <w:r w:rsidRPr="00D94075">
              <w:rPr>
                <w:rFonts w:ascii="Arial" w:hAnsi="Arial" w:cs="Arial"/>
                <w:b/>
                <w:bCs/>
                <w:i/>
                <w:sz w:val="18"/>
                <w:szCs w:val="18"/>
              </w:rPr>
              <w:t>Safety goggles</w:t>
            </w:r>
            <w:r w:rsidRPr="00D94075">
              <w:rPr>
                <w:rFonts w:ascii="Arial" w:hAnsi="Arial" w:cs="Arial"/>
                <w:i/>
                <w:sz w:val="18"/>
                <w:szCs w:val="18"/>
              </w:rPr>
              <w:t>: Require students to wear safety goggles to protect their eyes from solder splashes or fumes.</w:t>
            </w:r>
          </w:p>
          <w:p w14:paraId="13FA3D18" w14:textId="2D73A7A6" w:rsidR="00BB789E" w:rsidRPr="00D94075" w:rsidRDefault="00BB789E" w:rsidP="00BB789E">
            <w:pPr>
              <w:rPr>
                <w:rFonts w:ascii="Arial" w:hAnsi="Arial" w:cs="Arial"/>
                <w:i/>
                <w:sz w:val="18"/>
                <w:szCs w:val="18"/>
              </w:rPr>
            </w:pPr>
            <w:r w:rsidRPr="00D94075">
              <w:rPr>
                <w:rFonts w:ascii="Arial" w:hAnsi="Arial" w:cs="Arial"/>
                <w:b/>
                <w:bCs/>
                <w:i/>
                <w:sz w:val="18"/>
                <w:szCs w:val="18"/>
              </w:rPr>
              <w:t>Heat-resistant gloves</w:t>
            </w:r>
            <w:r w:rsidRPr="00D94075">
              <w:rPr>
                <w:rFonts w:ascii="Arial" w:hAnsi="Arial" w:cs="Arial"/>
                <w:i/>
                <w:sz w:val="18"/>
                <w:szCs w:val="18"/>
              </w:rPr>
              <w:t>: Provide heat-resistant gloves to prevent burns when handling hot soldering irons or components.</w:t>
            </w:r>
          </w:p>
          <w:p w14:paraId="02068934" w14:textId="147854CE" w:rsidR="00BB789E" w:rsidRPr="00D94075" w:rsidRDefault="00BB789E" w:rsidP="00BB789E">
            <w:pPr>
              <w:rPr>
                <w:rFonts w:ascii="Arial" w:hAnsi="Arial" w:cs="Arial"/>
                <w:i/>
                <w:sz w:val="18"/>
                <w:szCs w:val="18"/>
              </w:rPr>
            </w:pPr>
            <w:r w:rsidRPr="00D94075">
              <w:rPr>
                <w:rFonts w:ascii="Arial" w:hAnsi="Arial" w:cs="Arial"/>
                <w:b/>
                <w:bCs/>
                <w:i/>
                <w:sz w:val="18"/>
                <w:szCs w:val="18"/>
              </w:rPr>
              <w:t>Aprons or lab coats</w:t>
            </w:r>
            <w:r w:rsidRPr="00D94075">
              <w:rPr>
                <w:rFonts w:ascii="Arial" w:hAnsi="Arial" w:cs="Arial"/>
                <w:i/>
                <w:sz w:val="18"/>
                <w:szCs w:val="18"/>
              </w:rPr>
              <w:t>: Use flame-resistant aprons or lab coats to protect against accidental burns or splashes.</w:t>
            </w:r>
          </w:p>
          <w:p w14:paraId="4FCA4E4E" w14:textId="11B0651B" w:rsidR="00BB789E" w:rsidRPr="00D94075" w:rsidRDefault="00BB789E" w:rsidP="00BB789E">
            <w:pPr>
              <w:rPr>
                <w:rFonts w:ascii="Arial" w:hAnsi="Arial" w:cs="Arial"/>
                <w:i/>
                <w:sz w:val="18"/>
                <w:szCs w:val="18"/>
              </w:rPr>
            </w:pPr>
            <w:r w:rsidRPr="00D94075">
              <w:rPr>
                <w:rFonts w:ascii="Arial" w:hAnsi="Arial" w:cs="Arial"/>
                <w:b/>
                <w:bCs/>
                <w:i/>
                <w:sz w:val="18"/>
                <w:szCs w:val="18"/>
              </w:rPr>
              <w:t>Respiratory protection</w:t>
            </w:r>
            <w:r w:rsidRPr="00D94075">
              <w:rPr>
                <w:rFonts w:ascii="Arial" w:hAnsi="Arial" w:cs="Arial"/>
                <w:i/>
                <w:sz w:val="18"/>
                <w:szCs w:val="18"/>
              </w:rPr>
              <w:t>: If fume extraction is inadequate, consider the use of dust masks or respirators to reduce exposure to fumes.</w:t>
            </w:r>
          </w:p>
          <w:p w14:paraId="1F2AEBF2" w14:textId="77777777" w:rsidR="00BB789E" w:rsidRPr="00D94075" w:rsidRDefault="00BB789E" w:rsidP="00BB789E">
            <w:pPr>
              <w:rPr>
                <w:rFonts w:ascii="Arial" w:hAnsi="Arial" w:cs="Arial"/>
                <w:i/>
                <w:sz w:val="18"/>
                <w:szCs w:val="18"/>
              </w:rPr>
            </w:pPr>
          </w:p>
          <w:p w14:paraId="4CAA52B8" w14:textId="3E7CAC5C" w:rsidR="00BB789E" w:rsidRPr="00D94075" w:rsidRDefault="00BB789E" w:rsidP="00BB789E">
            <w:pPr>
              <w:rPr>
                <w:rFonts w:ascii="Arial" w:hAnsi="Arial" w:cs="Arial"/>
                <w:i/>
                <w:sz w:val="18"/>
                <w:szCs w:val="18"/>
              </w:rPr>
            </w:pPr>
            <w:r w:rsidRPr="00D94075">
              <w:rPr>
                <w:rFonts w:ascii="Arial" w:hAnsi="Arial" w:cs="Arial"/>
                <w:b/>
                <w:bCs/>
                <w:i/>
                <w:sz w:val="18"/>
                <w:szCs w:val="18"/>
              </w:rPr>
              <w:t>Soldering Tools and Equipment</w:t>
            </w:r>
          </w:p>
          <w:p w14:paraId="167BF0C0" w14:textId="63C72F1B" w:rsidR="00BB789E" w:rsidRPr="00D94075" w:rsidRDefault="00BB789E" w:rsidP="00BB789E">
            <w:pPr>
              <w:rPr>
                <w:rFonts w:ascii="Arial" w:hAnsi="Arial" w:cs="Arial"/>
                <w:i/>
                <w:sz w:val="18"/>
                <w:szCs w:val="18"/>
              </w:rPr>
            </w:pPr>
            <w:r w:rsidRPr="00D94075">
              <w:rPr>
                <w:rFonts w:ascii="Arial" w:hAnsi="Arial" w:cs="Arial"/>
                <w:b/>
                <w:bCs/>
                <w:i/>
                <w:sz w:val="18"/>
                <w:szCs w:val="18"/>
              </w:rPr>
              <w:t>Use appropriate soldering irons</w:t>
            </w:r>
            <w:r w:rsidRPr="00D94075">
              <w:rPr>
                <w:rFonts w:ascii="Arial" w:hAnsi="Arial" w:cs="Arial"/>
                <w:i/>
                <w:sz w:val="18"/>
                <w:szCs w:val="18"/>
              </w:rPr>
              <w:t>: Ensure students use low wattage soldering irons appropriate for educational use, which can reduce the risk of excessive heat and burns.</w:t>
            </w:r>
          </w:p>
          <w:p w14:paraId="2BCFB19F" w14:textId="01EEFCD5" w:rsidR="00BB789E" w:rsidRPr="00D94075" w:rsidRDefault="00BB789E" w:rsidP="00BB789E">
            <w:pPr>
              <w:rPr>
                <w:rFonts w:ascii="Arial" w:hAnsi="Arial" w:cs="Arial"/>
                <w:i/>
                <w:sz w:val="18"/>
                <w:szCs w:val="18"/>
              </w:rPr>
            </w:pPr>
            <w:r w:rsidRPr="00D94075">
              <w:rPr>
                <w:rFonts w:ascii="Arial" w:hAnsi="Arial" w:cs="Arial"/>
                <w:b/>
                <w:bCs/>
                <w:i/>
                <w:sz w:val="18"/>
                <w:szCs w:val="18"/>
              </w:rPr>
              <w:t>Tool inspection</w:t>
            </w:r>
            <w:r w:rsidRPr="00D94075">
              <w:rPr>
                <w:rFonts w:ascii="Arial" w:hAnsi="Arial" w:cs="Arial"/>
                <w:i/>
                <w:sz w:val="18"/>
                <w:szCs w:val="18"/>
              </w:rPr>
              <w:t>: Regularly inspect soldering irons, stands, and electrical cords for damage, and remove faulty equipment from use.</w:t>
            </w:r>
          </w:p>
          <w:p w14:paraId="254F3F84" w14:textId="6C4463D2" w:rsidR="00BB789E" w:rsidRPr="00D94075" w:rsidRDefault="00BB789E" w:rsidP="00BB789E">
            <w:pPr>
              <w:rPr>
                <w:rFonts w:ascii="Arial" w:hAnsi="Arial" w:cs="Arial"/>
                <w:i/>
                <w:sz w:val="18"/>
                <w:szCs w:val="18"/>
              </w:rPr>
            </w:pPr>
            <w:r w:rsidRPr="00D94075">
              <w:rPr>
                <w:rFonts w:ascii="Arial" w:hAnsi="Arial" w:cs="Arial"/>
                <w:b/>
                <w:bCs/>
                <w:i/>
                <w:sz w:val="18"/>
                <w:szCs w:val="18"/>
              </w:rPr>
              <w:t>Soldering stations</w:t>
            </w:r>
            <w:r w:rsidRPr="00D94075">
              <w:rPr>
                <w:rFonts w:ascii="Arial" w:hAnsi="Arial" w:cs="Arial"/>
                <w:i/>
                <w:sz w:val="18"/>
                <w:szCs w:val="18"/>
              </w:rPr>
              <w:t>: Equip each soldering station with a sturdy, heat-resistant stand for the iron and heatproof mats to protect the work surface.</w:t>
            </w:r>
          </w:p>
          <w:p w14:paraId="10BF7C15" w14:textId="77777777" w:rsidR="00BB789E" w:rsidRDefault="00BB789E" w:rsidP="00BB789E">
            <w:pPr>
              <w:rPr>
                <w:rFonts w:ascii="Arial" w:hAnsi="Arial" w:cs="Arial"/>
                <w:b/>
                <w:bCs/>
                <w:i/>
                <w:sz w:val="18"/>
                <w:szCs w:val="18"/>
              </w:rPr>
            </w:pPr>
            <w:r w:rsidRPr="00D94075">
              <w:rPr>
                <w:rFonts w:ascii="Arial" w:hAnsi="Arial" w:cs="Arial"/>
                <w:b/>
                <w:bCs/>
                <w:i/>
                <w:sz w:val="18"/>
                <w:szCs w:val="18"/>
              </w:rPr>
              <w:t xml:space="preserve"> </w:t>
            </w:r>
          </w:p>
          <w:p w14:paraId="11A1F072" w14:textId="11374785" w:rsidR="00BB789E" w:rsidRPr="00D94075" w:rsidRDefault="00BB789E" w:rsidP="00BB789E">
            <w:pPr>
              <w:rPr>
                <w:rFonts w:ascii="Arial" w:hAnsi="Arial" w:cs="Arial"/>
                <w:i/>
                <w:sz w:val="18"/>
                <w:szCs w:val="18"/>
              </w:rPr>
            </w:pPr>
            <w:r w:rsidRPr="00D94075">
              <w:rPr>
                <w:rFonts w:ascii="Arial" w:hAnsi="Arial" w:cs="Arial"/>
                <w:b/>
                <w:bCs/>
                <w:i/>
                <w:sz w:val="18"/>
                <w:szCs w:val="18"/>
              </w:rPr>
              <w:t>Safe Handling and Use of Materials</w:t>
            </w:r>
          </w:p>
          <w:p w14:paraId="590B7D38" w14:textId="014CBCEF" w:rsidR="00BB789E" w:rsidRPr="00D94075" w:rsidRDefault="00BB789E" w:rsidP="00BB789E">
            <w:pPr>
              <w:rPr>
                <w:rFonts w:ascii="Arial" w:hAnsi="Arial" w:cs="Arial"/>
                <w:i/>
                <w:sz w:val="18"/>
                <w:szCs w:val="18"/>
              </w:rPr>
            </w:pPr>
            <w:r w:rsidRPr="00D94075">
              <w:rPr>
                <w:rFonts w:ascii="Arial" w:hAnsi="Arial" w:cs="Arial"/>
                <w:b/>
                <w:bCs/>
                <w:i/>
                <w:sz w:val="18"/>
                <w:szCs w:val="18"/>
              </w:rPr>
              <w:t>Lead-free solder</w:t>
            </w:r>
            <w:r w:rsidRPr="00D94075">
              <w:rPr>
                <w:rFonts w:ascii="Arial" w:hAnsi="Arial" w:cs="Arial"/>
                <w:i/>
                <w:sz w:val="18"/>
                <w:szCs w:val="18"/>
              </w:rPr>
              <w:t>: Encourage the use of lead-free solder to minimize the risk of exposure to toxic lead vapours.</w:t>
            </w:r>
          </w:p>
          <w:p w14:paraId="28CFC036" w14:textId="7B39BBB8" w:rsidR="00BB789E" w:rsidRPr="00D94075" w:rsidRDefault="00BB789E" w:rsidP="00BB789E">
            <w:pPr>
              <w:rPr>
                <w:rFonts w:ascii="Arial" w:hAnsi="Arial" w:cs="Arial"/>
                <w:i/>
                <w:sz w:val="18"/>
                <w:szCs w:val="18"/>
              </w:rPr>
            </w:pPr>
            <w:r w:rsidRPr="00D94075">
              <w:rPr>
                <w:rFonts w:ascii="Arial" w:hAnsi="Arial" w:cs="Arial"/>
                <w:b/>
                <w:bCs/>
                <w:i/>
                <w:sz w:val="18"/>
                <w:szCs w:val="18"/>
              </w:rPr>
              <w:t>Flux safety</w:t>
            </w:r>
            <w:r w:rsidRPr="00D94075">
              <w:rPr>
                <w:rFonts w:ascii="Arial" w:hAnsi="Arial" w:cs="Arial"/>
                <w:i/>
                <w:sz w:val="18"/>
                <w:szCs w:val="18"/>
              </w:rPr>
              <w:t>: Use fluxes with low fume emission and educate students on the safe handling of chemicals.</w:t>
            </w:r>
          </w:p>
          <w:p w14:paraId="450D9C8D" w14:textId="39AC5DFB" w:rsidR="00BB789E" w:rsidRPr="00D94075" w:rsidRDefault="00BB789E" w:rsidP="00BB789E">
            <w:pPr>
              <w:rPr>
                <w:rFonts w:ascii="Arial" w:hAnsi="Arial" w:cs="Arial"/>
                <w:i/>
                <w:sz w:val="18"/>
                <w:szCs w:val="18"/>
              </w:rPr>
            </w:pPr>
            <w:r w:rsidRPr="00D94075">
              <w:rPr>
                <w:rFonts w:ascii="Arial" w:hAnsi="Arial" w:cs="Arial"/>
                <w:b/>
                <w:bCs/>
                <w:i/>
                <w:sz w:val="18"/>
                <w:szCs w:val="18"/>
              </w:rPr>
              <w:t>Proper disposal</w:t>
            </w:r>
            <w:r w:rsidRPr="00D94075">
              <w:rPr>
                <w:rFonts w:ascii="Arial" w:hAnsi="Arial" w:cs="Arial"/>
                <w:i/>
                <w:sz w:val="18"/>
                <w:szCs w:val="18"/>
              </w:rPr>
              <w:t>: Provide specific containers for the disposal of solder scraps, wires, and used materials.</w:t>
            </w:r>
          </w:p>
          <w:p w14:paraId="363BAB42" w14:textId="77777777" w:rsidR="00BB789E" w:rsidRPr="00D94075" w:rsidRDefault="00BB789E" w:rsidP="00BB789E">
            <w:pPr>
              <w:rPr>
                <w:rFonts w:ascii="Arial" w:hAnsi="Arial" w:cs="Arial"/>
                <w:i/>
                <w:sz w:val="18"/>
                <w:szCs w:val="18"/>
              </w:rPr>
            </w:pPr>
          </w:p>
          <w:p w14:paraId="2A25DB3E" w14:textId="525BB65A" w:rsidR="00BB789E" w:rsidRPr="00D94075" w:rsidRDefault="00BB789E" w:rsidP="00BB789E">
            <w:pPr>
              <w:rPr>
                <w:rFonts w:ascii="Arial" w:hAnsi="Arial" w:cs="Arial"/>
                <w:i/>
                <w:sz w:val="18"/>
                <w:szCs w:val="18"/>
              </w:rPr>
            </w:pPr>
            <w:r w:rsidRPr="00D94075">
              <w:rPr>
                <w:rFonts w:ascii="Arial" w:hAnsi="Arial" w:cs="Arial"/>
                <w:b/>
                <w:bCs/>
                <w:i/>
                <w:sz w:val="18"/>
                <w:szCs w:val="18"/>
              </w:rPr>
              <w:t>Fire Prevention and Emergency Preparedness</w:t>
            </w:r>
          </w:p>
          <w:p w14:paraId="2ABD8A45" w14:textId="15EE8650" w:rsidR="00BB789E" w:rsidRPr="00D94075" w:rsidRDefault="00BB789E" w:rsidP="00BB789E">
            <w:pPr>
              <w:rPr>
                <w:rFonts w:ascii="Arial" w:hAnsi="Arial" w:cs="Arial"/>
                <w:i/>
                <w:sz w:val="18"/>
                <w:szCs w:val="18"/>
              </w:rPr>
            </w:pPr>
            <w:r w:rsidRPr="00D94075">
              <w:rPr>
                <w:rFonts w:ascii="Arial" w:hAnsi="Arial" w:cs="Arial"/>
                <w:b/>
                <w:bCs/>
                <w:i/>
                <w:sz w:val="18"/>
                <w:szCs w:val="18"/>
              </w:rPr>
              <w:t>Fire extinguishers</w:t>
            </w:r>
            <w:r w:rsidRPr="00D94075">
              <w:rPr>
                <w:rFonts w:ascii="Arial" w:hAnsi="Arial" w:cs="Arial"/>
                <w:i/>
                <w:sz w:val="18"/>
                <w:szCs w:val="18"/>
              </w:rPr>
              <w:t>: Ensure that fire extinguishers, especially those rated for electrical fires, are available in the classroom.</w:t>
            </w:r>
          </w:p>
          <w:p w14:paraId="3CDB8831" w14:textId="77777777" w:rsidR="00BB789E" w:rsidRDefault="00BB789E" w:rsidP="00BB789E">
            <w:pPr>
              <w:rPr>
                <w:rFonts w:ascii="Arial" w:hAnsi="Arial" w:cs="Arial"/>
                <w:i/>
                <w:sz w:val="18"/>
                <w:szCs w:val="18"/>
              </w:rPr>
            </w:pPr>
            <w:r w:rsidRPr="00D94075">
              <w:rPr>
                <w:rFonts w:ascii="Arial" w:hAnsi="Arial" w:cs="Arial"/>
                <w:b/>
                <w:bCs/>
                <w:i/>
                <w:sz w:val="18"/>
                <w:szCs w:val="18"/>
              </w:rPr>
              <w:t>Emergency procedures</w:t>
            </w:r>
            <w:r w:rsidRPr="00D94075">
              <w:rPr>
                <w:rFonts w:ascii="Arial" w:hAnsi="Arial" w:cs="Arial"/>
                <w:i/>
                <w:sz w:val="18"/>
                <w:szCs w:val="18"/>
              </w:rPr>
              <w:t>: Train students on what to do in case of an emergency, such as a fire or burn incident, and ensure clear access to exits and fire alarms.</w:t>
            </w:r>
          </w:p>
          <w:p w14:paraId="38D0A56A" w14:textId="319DE3C2" w:rsidR="00BB789E" w:rsidRPr="00D94075" w:rsidRDefault="00BB789E" w:rsidP="00BB789E">
            <w:pPr>
              <w:rPr>
                <w:rFonts w:ascii="Arial" w:hAnsi="Arial" w:cs="Arial"/>
                <w:i/>
                <w:sz w:val="18"/>
                <w:szCs w:val="18"/>
              </w:rPr>
            </w:pPr>
            <w:r w:rsidRPr="00D94075">
              <w:rPr>
                <w:rFonts w:ascii="Arial" w:hAnsi="Arial" w:cs="Arial"/>
                <w:b/>
                <w:bCs/>
                <w:i/>
                <w:sz w:val="18"/>
                <w:szCs w:val="18"/>
              </w:rPr>
              <w:t>Heat management</w:t>
            </w:r>
            <w:r w:rsidRPr="00D94075">
              <w:rPr>
                <w:rFonts w:ascii="Arial" w:hAnsi="Arial" w:cs="Arial"/>
                <w:i/>
                <w:sz w:val="18"/>
                <w:szCs w:val="18"/>
              </w:rPr>
              <w:t>: Instruct students to always return the soldering iron to its stand when not in use, and never leave it unattended while powered on.</w:t>
            </w:r>
          </w:p>
          <w:p w14:paraId="37669A2B" w14:textId="77777777" w:rsidR="00BB789E" w:rsidRPr="00D94075" w:rsidRDefault="00BB789E" w:rsidP="00BB789E">
            <w:pPr>
              <w:rPr>
                <w:rFonts w:ascii="Arial" w:hAnsi="Arial" w:cs="Arial"/>
                <w:i/>
                <w:sz w:val="18"/>
                <w:szCs w:val="18"/>
              </w:rPr>
            </w:pPr>
          </w:p>
          <w:p w14:paraId="4DC2669D" w14:textId="6B0D3310" w:rsidR="00BB789E" w:rsidRDefault="00BB789E" w:rsidP="00BB789E">
            <w:pPr>
              <w:rPr>
                <w:rFonts w:ascii="Arial" w:hAnsi="Arial" w:cs="Arial"/>
                <w:i/>
                <w:sz w:val="18"/>
                <w:szCs w:val="18"/>
              </w:rPr>
            </w:pPr>
            <w:r w:rsidRPr="00D94075">
              <w:rPr>
                <w:rFonts w:ascii="Arial" w:hAnsi="Arial" w:cs="Arial"/>
                <w:b/>
                <w:bCs/>
                <w:i/>
                <w:sz w:val="18"/>
                <w:szCs w:val="18"/>
              </w:rPr>
              <w:t>Provide safety training</w:t>
            </w:r>
            <w:r w:rsidRPr="00D94075">
              <w:rPr>
                <w:rFonts w:ascii="Arial" w:hAnsi="Arial" w:cs="Arial"/>
                <w:i/>
                <w:sz w:val="18"/>
                <w:szCs w:val="18"/>
              </w:rPr>
              <w:t>: Before soldering activities, train students on the safe use of soldering irons, handling of materials, and hazard awareness</w:t>
            </w:r>
            <w:r>
              <w:rPr>
                <w:rFonts w:ascii="Arial" w:hAnsi="Arial" w:cs="Arial"/>
                <w:i/>
                <w:sz w:val="18"/>
                <w:szCs w:val="18"/>
              </w:rPr>
              <w:t>.</w:t>
            </w:r>
          </w:p>
          <w:p w14:paraId="53ED4C5C" w14:textId="2035AC1C" w:rsidR="00BB789E" w:rsidRDefault="00BB789E" w:rsidP="00BB789E">
            <w:pPr>
              <w:rPr>
                <w:rFonts w:ascii="Arial" w:hAnsi="Arial" w:cs="Arial"/>
                <w:i/>
                <w:sz w:val="18"/>
                <w:szCs w:val="18"/>
              </w:rPr>
            </w:pPr>
          </w:p>
        </w:tc>
      </w:tr>
      <w:tr w:rsidR="007919A3" w:rsidRPr="00B261BD" w14:paraId="36E8DEF4"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014D48F9" w14:textId="4064F7F8" w:rsidR="007919A3" w:rsidRDefault="007919A3" w:rsidP="00BB789E">
            <w:pPr>
              <w:spacing w:before="120" w:after="120"/>
              <w:jc w:val="center"/>
              <w:rPr>
                <w:rFonts w:ascii="Arial" w:hAnsi="Arial" w:cs="Arial"/>
                <w:b/>
                <w:i/>
                <w:sz w:val="18"/>
                <w:szCs w:val="18"/>
              </w:rPr>
            </w:pPr>
            <w:r>
              <w:rPr>
                <w:rFonts w:ascii="Arial" w:hAnsi="Arial" w:cs="Arial"/>
                <w:b/>
                <w:i/>
                <w:sz w:val="18"/>
                <w:szCs w:val="18"/>
              </w:rPr>
              <w:t xml:space="preserve">Solvent Use </w:t>
            </w:r>
          </w:p>
        </w:tc>
        <w:tc>
          <w:tcPr>
            <w:tcW w:w="2508" w:type="dxa"/>
          </w:tcPr>
          <w:p w14:paraId="0CF53228" w14:textId="4A0D7E61" w:rsidR="007919A3" w:rsidRDefault="007919A3" w:rsidP="00BB789E">
            <w:pPr>
              <w:rPr>
                <w:rFonts w:ascii="Arial" w:hAnsi="Arial" w:cs="Arial"/>
                <w:i/>
                <w:sz w:val="18"/>
                <w:szCs w:val="18"/>
              </w:rPr>
            </w:pPr>
            <w:r>
              <w:rPr>
                <w:rFonts w:ascii="Arial" w:hAnsi="Arial" w:cs="Arial"/>
                <w:i/>
                <w:sz w:val="18"/>
                <w:szCs w:val="18"/>
              </w:rPr>
              <w:t xml:space="preserve">Laboratories, Estates Team, Creative Campus Workshops </w:t>
            </w:r>
          </w:p>
        </w:tc>
        <w:tc>
          <w:tcPr>
            <w:tcW w:w="10987" w:type="dxa"/>
            <w:gridSpan w:val="8"/>
          </w:tcPr>
          <w:p w14:paraId="22B14B6A" w14:textId="28A632A5" w:rsidR="007919A3" w:rsidRPr="007919A3" w:rsidRDefault="007919A3" w:rsidP="007919A3">
            <w:pPr>
              <w:rPr>
                <w:rFonts w:ascii="Arial" w:hAnsi="Arial" w:cs="Arial"/>
                <w:i/>
                <w:sz w:val="18"/>
                <w:szCs w:val="18"/>
              </w:rPr>
            </w:pPr>
            <w:r w:rsidRPr="007919A3">
              <w:rPr>
                <w:rFonts w:ascii="Arial" w:hAnsi="Arial" w:cs="Arial"/>
                <w:i/>
                <w:sz w:val="18"/>
                <w:szCs w:val="18"/>
              </w:rPr>
              <w:t>Individual substances must be subject to a COSHH assessment with examinations of SDS for instruction and guidance. A register of used substances must be recorded.</w:t>
            </w:r>
            <w:r>
              <w:rPr>
                <w:rFonts w:ascii="Arial" w:hAnsi="Arial" w:cs="Arial"/>
                <w:i/>
                <w:sz w:val="18"/>
                <w:szCs w:val="18"/>
              </w:rPr>
              <w:t xml:space="preserve"> </w:t>
            </w:r>
            <w:r w:rsidRPr="007919A3">
              <w:rPr>
                <w:rFonts w:ascii="Arial" w:hAnsi="Arial" w:cs="Arial"/>
                <w:i/>
                <w:sz w:val="18"/>
                <w:szCs w:val="18"/>
              </w:rPr>
              <w:t>Strictly follow the manufacturer’s guidance for use of substances.</w:t>
            </w:r>
            <w:r>
              <w:rPr>
                <w:rFonts w:ascii="Arial" w:hAnsi="Arial" w:cs="Arial"/>
                <w:i/>
                <w:sz w:val="18"/>
                <w:szCs w:val="18"/>
              </w:rPr>
              <w:t xml:space="preserve"> </w:t>
            </w:r>
            <w:r w:rsidRPr="007919A3">
              <w:rPr>
                <w:rFonts w:ascii="Arial" w:hAnsi="Arial" w:cs="Arial"/>
                <w:i/>
                <w:sz w:val="18"/>
                <w:szCs w:val="18"/>
              </w:rPr>
              <w:t>Ventilate the area with appropriate change of air during use of solvents.</w:t>
            </w:r>
            <w:r>
              <w:rPr>
                <w:rFonts w:ascii="Arial" w:hAnsi="Arial" w:cs="Arial"/>
                <w:i/>
                <w:sz w:val="18"/>
                <w:szCs w:val="18"/>
              </w:rPr>
              <w:t xml:space="preserve"> Lecturing and Technician</w:t>
            </w:r>
            <w:r w:rsidRPr="007919A3">
              <w:rPr>
                <w:rFonts w:ascii="Arial" w:hAnsi="Arial" w:cs="Arial"/>
                <w:i/>
                <w:sz w:val="18"/>
                <w:szCs w:val="18"/>
              </w:rPr>
              <w:t xml:space="preserve"> staff must supervise students when using solvents and glues.</w:t>
            </w:r>
            <w:r>
              <w:rPr>
                <w:rFonts w:ascii="Arial" w:hAnsi="Arial" w:cs="Arial"/>
                <w:i/>
                <w:sz w:val="18"/>
                <w:szCs w:val="18"/>
              </w:rPr>
              <w:t xml:space="preserve"> </w:t>
            </w:r>
            <w:r w:rsidRPr="007919A3">
              <w:rPr>
                <w:rFonts w:ascii="Arial" w:hAnsi="Arial" w:cs="Arial"/>
                <w:i/>
                <w:sz w:val="18"/>
                <w:szCs w:val="18"/>
              </w:rPr>
              <w:t>Use of appropriate PPE such as relevant BS gloves and eye protection should be used if the SDS or Manufacturer guidance requires it.</w:t>
            </w:r>
            <w:r>
              <w:rPr>
                <w:rFonts w:ascii="Arial" w:hAnsi="Arial" w:cs="Arial"/>
                <w:i/>
                <w:sz w:val="18"/>
                <w:szCs w:val="18"/>
              </w:rPr>
              <w:t xml:space="preserve"> </w:t>
            </w:r>
            <w:r w:rsidRPr="007919A3">
              <w:rPr>
                <w:rFonts w:ascii="Arial" w:hAnsi="Arial" w:cs="Arial"/>
                <w:i/>
                <w:sz w:val="18"/>
                <w:szCs w:val="18"/>
              </w:rPr>
              <w:t>Staff must collect leftover glue, solvents, and other chemicals at the end of the activity and store/dispose of appropriately.</w:t>
            </w:r>
          </w:p>
          <w:p w14:paraId="3591D6C4" w14:textId="4C47F68F" w:rsidR="007919A3" w:rsidRPr="00D94075" w:rsidRDefault="007919A3" w:rsidP="007919A3">
            <w:pPr>
              <w:rPr>
                <w:rFonts w:ascii="Arial" w:hAnsi="Arial" w:cs="Arial"/>
                <w:i/>
                <w:sz w:val="18"/>
                <w:szCs w:val="18"/>
              </w:rPr>
            </w:pPr>
            <w:r w:rsidRPr="007919A3">
              <w:rPr>
                <w:rFonts w:ascii="Arial" w:hAnsi="Arial" w:cs="Arial"/>
                <w:i/>
                <w:sz w:val="18"/>
                <w:szCs w:val="18"/>
              </w:rPr>
              <w:t>Caps on substance containers should be kept in place when not in use.</w:t>
            </w:r>
          </w:p>
        </w:tc>
      </w:tr>
      <w:tr w:rsidR="00BB789E" w:rsidRPr="00B261BD" w14:paraId="044B9060" w14:textId="77777777" w:rsidTr="00B354F9">
        <w:tblPrEx>
          <w:tblBorders>
            <w:top w:val="single" w:sz="12" w:space="0" w:color="auto"/>
            <w:left w:val="single" w:sz="12" w:space="0" w:color="auto"/>
            <w:bottom w:val="single" w:sz="12" w:space="0" w:color="auto"/>
            <w:right w:val="single" w:sz="12" w:space="0" w:color="auto"/>
          </w:tblBorders>
        </w:tblPrEx>
        <w:trPr>
          <w:cantSplit/>
          <w:trHeight w:val="324"/>
        </w:trPr>
        <w:tc>
          <w:tcPr>
            <w:tcW w:w="14942" w:type="dxa"/>
            <w:gridSpan w:val="10"/>
            <w:shd w:val="clear" w:color="auto" w:fill="D9D9D9" w:themeFill="background1" w:themeFillShade="D9"/>
          </w:tcPr>
          <w:p w14:paraId="731EEBDE" w14:textId="1AA7A186" w:rsidR="00BB789E" w:rsidRPr="00B261BD" w:rsidRDefault="00BB789E" w:rsidP="00BB789E">
            <w:pPr>
              <w:rPr>
                <w:rFonts w:ascii="Arial" w:hAnsi="Arial" w:cs="Arial"/>
                <w:i/>
                <w:sz w:val="16"/>
                <w:szCs w:val="16"/>
              </w:rPr>
            </w:pPr>
            <w:r>
              <w:rPr>
                <w:rFonts w:ascii="Arial" w:hAnsi="Arial" w:cs="Arial"/>
                <w:i/>
                <w:sz w:val="16"/>
                <w:szCs w:val="16"/>
              </w:rPr>
              <w:t>T</w:t>
            </w:r>
          </w:p>
        </w:tc>
      </w:tr>
      <w:tr w:rsidR="00BB789E" w:rsidRPr="00B261BD" w14:paraId="279B1F30"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40A2A0F2" w14:textId="122B4EDD" w:rsidR="00BB789E"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Temperature, Weather and Environment</w:t>
            </w:r>
          </w:p>
          <w:p w14:paraId="3C603CBA" w14:textId="4E34A34D" w:rsidR="00BB789E" w:rsidRDefault="00BB789E" w:rsidP="00BB789E">
            <w:pPr>
              <w:spacing w:before="120" w:after="120"/>
              <w:jc w:val="center"/>
              <w:rPr>
                <w:rFonts w:ascii="Arial" w:hAnsi="Arial" w:cs="Arial"/>
                <w:b/>
                <w:i/>
                <w:sz w:val="18"/>
                <w:szCs w:val="18"/>
              </w:rPr>
            </w:pPr>
            <w:r>
              <w:rPr>
                <w:rFonts w:ascii="Arial" w:hAnsi="Arial" w:cs="Arial"/>
                <w:b/>
                <w:i/>
                <w:sz w:val="18"/>
                <w:szCs w:val="18"/>
              </w:rPr>
              <w:t>Hot and Cold extremes</w:t>
            </w:r>
          </w:p>
        </w:tc>
        <w:tc>
          <w:tcPr>
            <w:tcW w:w="2508" w:type="dxa"/>
          </w:tcPr>
          <w:p w14:paraId="53971C93" w14:textId="731C6097" w:rsidR="00BB789E" w:rsidRDefault="00BB789E" w:rsidP="00BB789E">
            <w:pPr>
              <w:rPr>
                <w:rFonts w:ascii="Arial" w:hAnsi="Arial" w:cs="Arial"/>
                <w:i/>
                <w:sz w:val="18"/>
                <w:szCs w:val="18"/>
              </w:rPr>
            </w:pPr>
            <w:r>
              <w:rPr>
                <w:rFonts w:ascii="Arial" w:hAnsi="Arial" w:cs="Arial"/>
                <w:i/>
                <w:sz w:val="18"/>
                <w:szCs w:val="18"/>
              </w:rPr>
              <w:t xml:space="preserve">Estates team, events, any outdoor working, research </w:t>
            </w:r>
            <w:r w:rsidR="007919A3">
              <w:rPr>
                <w:rFonts w:ascii="Arial" w:hAnsi="Arial" w:cs="Arial"/>
                <w:i/>
                <w:sz w:val="18"/>
                <w:szCs w:val="18"/>
              </w:rPr>
              <w:t>activity, trips</w:t>
            </w:r>
            <w:r>
              <w:rPr>
                <w:rFonts w:ascii="Arial" w:hAnsi="Arial" w:cs="Arial"/>
                <w:i/>
                <w:sz w:val="18"/>
                <w:szCs w:val="18"/>
              </w:rPr>
              <w:t xml:space="preserve"> and travel.</w:t>
            </w:r>
          </w:p>
          <w:p w14:paraId="3CF3ED1B" w14:textId="77777777" w:rsidR="00BB789E" w:rsidRDefault="00BB789E" w:rsidP="00BB789E">
            <w:pPr>
              <w:rPr>
                <w:rFonts w:ascii="Arial" w:hAnsi="Arial" w:cs="Arial"/>
                <w:i/>
                <w:sz w:val="18"/>
                <w:szCs w:val="18"/>
              </w:rPr>
            </w:pPr>
          </w:p>
          <w:p w14:paraId="34F90CAB" w14:textId="77777777" w:rsidR="00BB789E" w:rsidRDefault="00BB789E" w:rsidP="00BB789E">
            <w:pPr>
              <w:rPr>
                <w:rFonts w:ascii="Arial" w:hAnsi="Arial" w:cs="Arial"/>
                <w:i/>
                <w:sz w:val="18"/>
                <w:szCs w:val="18"/>
              </w:rPr>
            </w:pPr>
          </w:p>
          <w:p w14:paraId="188AC467" w14:textId="2B733B07" w:rsidR="00BB789E" w:rsidRDefault="00DA2A5F" w:rsidP="00BB789E">
            <w:pPr>
              <w:rPr>
                <w:rFonts w:ascii="Arial" w:hAnsi="Arial" w:cs="Arial"/>
                <w:i/>
                <w:sz w:val="18"/>
                <w:szCs w:val="18"/>
              </w:rPr>
            </w:pPr>
            <w:hyperlink r:id="rId80" w:history="1">
              <w:r w:rsidR="00BB789E">
                <w:rPr>
                  <w:rStyle w:val="Hyperlink"/>
                  <w:rFonts w:ascii="Arial" w:hAnsi="Arial" w:cs="Arial"/>
                  <w:i/>
                  <w:sz w:val="18"/>
                  <w:szCs w:val="18"/>
                </w:rPr>
                <w:t>HSE Guidance - Workplace Temperature</w:t>
              </w:r>
            </w:hyperlink>
            <w:r w:rsidR="00BB789E">
              <w:rPr>
                <w:rFonts w:ascii="Arial" w:hAnsi="Arial" w:cs="Arial"/>
                <w:i/>
                <w:sz w:val="18"/>
                <w:szCs w:val="18"/>
              </w:rPr>
              <w:t xml:space="preserve"> </w:t>
            </w:r>
          </w:p>
          <w:p w14:paraId="16F2CBA8" w14:textId="77777777" w:rsidR="00BB789E" w:rsidRDefault="00BB789E" w:rsidP="00BB789E">
            <w:pPr>
              <w:rPr>
                <w:rFonts w:ascii="Arial" w:hAnsi="Arial" w:cs="Arial"/>
                <w:i/>
                <w:sz w:val="18"/>
                <w:szCs w:val="18"/>
              </w:rPr>
            </w:pPr>
          </w:p>
          <w:p w14:paraId="53067BD1" w14:textId="67AA9C5F" w:rsidR="00BB789E" w:rsidRDefault="00BB789E" w:rsidP="00BB789E">
            <w:pPr>
              <w:rPr>
                <w:rFonts w:ascii="Arial" w:hAnsi="Arial" w:cs="Arial"/>
                <w:i/>
                <w:sz w:val="18"/>
                <w:szCs w:val="18"/>
              </w:rPr>
            </w:pPr>
          </w:p>
        </w:tc>
        <w:tc>
          <w:tcPr>
            <w:tcW w:w="10987" w:type="dxa"/>
            <w:gridSpan w:val="8"/>
          </w:tcPr>
          <w:p w14:paraId="79366549" w14:textId="77732183" w:rsidR="00BB789E" w:rsidRPr="003E12AF" w:rsidRDefault="00BB789E" w:rsidP="00BB789E">
            <w:pPr>
              <w:rPr>
                <w:rFonts w:ascii="Arial" w:hAnsi="Arial" w:cs="Arial"/>
                <w:bCs/>
                <w:i/>
                <w:iCs/>
                <w:color w:val="000000"/>
                <w:sz w:val="18"/>
                <w:szCs w:val="18"/>
              </w:rPr>
            </w:pPr>
            <w:r w:rsidRPr="003E12AF">
              <w:rPr>
                <w:rFonts w:ascii="Arial" w:hAnsi="Arial" w:cs="Arial"/>
                <w:bCs/>
                <w:i/>
                <w:iCs/>
                <w:color w:val="000000"/>
                <w:sz w:val="18"/>
                <w:szCs w:val="18"/>
              </w:rPr>
              <w:t>Room temperature should achieve an ambient level that is comfortable for at least 80 percent of those in the room</w:t>
            </w:r>
            <w:r>
              <w:rPr>
                <w:rFonts w:ascii="Arial" w:hAnsi="Arial" w:cs="Arial"/>
                <w:bCs/>
                <w:i/>
                <w:iCs/>
                <w:color w:val="000000"/>
                <w:sz w:val="18"/>
                <w:szCs w:val="18"/>
              </w:rPr>
              <w:t xml:space="preserve"> or space</w:t>
            </w:r>
            <w:r w:rsidRPr="003E12AF">
              <w:rPr>
                <w:rFonts w:ascii="Arial" w:hAnsi="Arial" w:cs="Arial"/>
                <w:bCs/>
                <w:i/>
                <w:iCs/>
                <w:color w:val="000000"/>
                <w:sz w:val="18"/>
                <w:szCs w:val="18"/>
              </w:rPr>
              <w:t xml:space="preserve">. </w:t>
            </w:r>
          </w:p>
          <w:p w14:paraId="36D8A492" w14:textId="77777777" w:rsidR="00BB789E" w:rsidRPr="003E12AF" w:rsidRDefault="00BB789E" w:rsidP="00BB789E">
            <w:pPr>
              <w:rPr>
                <w:rFonts w:ascii="Arial" w:hAnsi="Arial" w:cs="Arial"/>
                <w:bCs/>
                <w:i/>
                <w:iCs/>
                <w:color w:val="000000"/>
                <w:sz w:val="18"/>
                <w:szCs w:val="18"/>
              </w:rPr>
            </w:pPr>
          </w:p>
          <w:p w14:paraId="302E430A" w14:textId="4E097F01" w:rsidR="00BB789E" w:rsidRPr="003E12AF" w:rsidRDefault="00BB789E" w:rsidP="00BB789E">
            <w:pPr>
              <w:rPr>
                <w:rFonts w:ascii="Arial" w:hAnsi="Arial" w:cs="Arial"/>
                <w:bCs/>
                <w:i/>
                <w:iCs/>
                <w:color w:val="000000"/>
                <w:sz w:val="18"/>
                <w:szCs w:val="18"/>
              </w:rPr>
            </w:pPr>
            <w:r w:rsidRPr="003E12AF">
              <w:rPr>
                <w:rFonts w:ascii="Arial" w:hAnsi="Arial" w:cs="Arial"/>
                <w:bCs/>
                <w:i/>
                <w:iCs/>
                <w:color w:val="000000"/>
                <w:sz w:val="18"/>
                <w:szCs w:val="18"/>
              </w:rPr>
              <w:t>A minimum of 16 degrees c must be achieved, however 21-2</w:t>
            </w:r>
            <w:r>
              <w:rPr>
                <w:rFonts w:ascii="Arial" w:hAnsi="Arial" w:cs="Arial"/>
                <w:bCs/>
                <w:i/>
                <w:iCs/>
                <w:color w:val="000000"/>
                <w:sz w:val="18"/>
                <w:szCs w:val="18"/>
              </w:rPr>
              <w:t>2</w:t>
            </w:r>
            <w:r w:rsidRPr="003E12AF">
              <w:rPr>
                <w:rFonts w:ascii="Arial" w:hAnsi="Arial" w:cs="Arial"/>
                <w:bCs/>
                <w:i/>
                <w:iCs/>
                <w:color w:val="000000"/>
                <w:sz w:val="18"/>
                <w:szCs w:val="18"/>
              </w:rPr>
              <w:t xml:space="preserve"> would provide reasonable comfort. </w:t>
            </w:r>
          </w:p>
          <w:p w14:paraId="79CEB3D7" w14:textId="77777777" w:rsidR="00BB789E" w:rsidRPr="003E12AF" w:rsidRDefault="00BB789E" w:rsidP="00BB789E">
            <w:pPr>
              <w:rPr>
                <w:rFonts w:ascii="Arial" w:hAnsi="Arial" w:cs="Arial"/>
                <w:bCs/>
                <w:i/>
                <w:iCs/>
                <w:color w:val="000000"/>
                <w:sz w:val="18"/>
                <w:szCs w:val="18"/>
              </w:rPr>
            </w:pPr>
          </w:p>
          <w:p w14:paraId="65531B94" w14:textId="77777777" w:rsidR="00BB789E" w:rsidRDefault="00BB789E" w:rsidP="00BB789E">
            <w:pPr>
              <w:rPr>
                <w:rFonts w:ascii="Arial" w:hAnsi="Arial" w:cs="Arial"/>
                <w:bCs/>
                <w:i/>
                <w:iCs/>
                <w:color w:val="000000"/>
                <w:sz w:val="18"/>
                <w:szCs w:val="18"/>
              </w:rPr>
            </w:pPr>
            <w:r w:rsidRPr="003E12AF">
              <w:rPr>
                <w:rFonts w:ascii="Arial" w:hAnsi="Arial" w:cs="Arial"/>
                <w:bCs/>
                <w:i/>
                <w:iCs/>
                <w:color w:val="000000"/>
                <w:sz w:val="18"/>
                <w:szCs w:val="18"/>
              </w:rPr>
              <w:t>There is no upper limit room temperature, however air conditioning or a through draft will aid in cooling and promote thermal comfort if necessary.</w:t>
            </w:r>
          </w:p>
          <w:p w14:paraId="3BD11F0B" w14:textId="77777777" w:rsidR="00BB789E" w:rsidRDefault="00BB789E" w:rsidP="00BB789E">
            <w:pPr>
              <w:rPr>
                <w:rFonts w:ascii="Arial" w:hAnsi="Arial" w:cs="Arial"/>
                <w:i/>
                <w:sz w:val="18"/>
                <w:szCs w:val="18"/>
              </w:rPr>
            </w:pPr>
          </w:p>
          <w:p w14:paraId="5FA7F171" w14:textId="733FC7D2" w:rsidR="00BB789E" w:rsidRDefault="00BB789E" w:rsidP="00BB789E">
            <w:pPr>
              <w:rPr>
                <w:rFonts w:ascii="Arial" w:hAnsi="Arial" w:cs="Arial"/>
                <w:i/>
                <w:sz w:val="18"/>
                <w:szCs w:val="18"/>
              </w:rPr>
            </w:pPr>
            <w:r>
              <w:rPr>
                <w:rFonts w:ascii="Arial" w:hAnsi="Arial" w:cs="Arial"/>
                <w:i/>
                <w:sz w:val="18"/>
                <w:szCs w:val="18"/>
              </w:rPr>
              <w:t xml:space="preserve">For extreme of heat or exposure to sun, ensure regular breaks, regular cold drinks and fluid are taken in with skin covered for protection </w:t>
            </w:r>
            <w:r w:rsidR="00CB1D51">
              <w:rPr>
                <w:rFonts w:ascii="Arial" w:hAnsi="Arial" w:cs="Arial"/>
                <w:i/>
                <w:sz w:val="18"/>
                <w:szCs w:val="18"/>
              </w:rPr>
              <w:t>with regular</w:t>
            </w:r>
            <w:r>
              <w:rPr>
                <w:rFonts w:ascii="Arial" w:hAnsi="Arial" w:cs="Arial"/>
                <w:i/>
                <w:sz w:val="18"/>
                <w:szCs w:val="18"/>
              </w:rPr>
              <w:t xml:space="preserve"> application of sunscreen. Avoid exposure during the hottest part of the day.</w:t>
            </w:r>
          </w:p>
          <w:p w14:paraId="4C6AA499" w14:textId="77777777" w:rsidR="00BB789E" w:rsidRDefault="00BB789E" w:rsidP="00BB789E">
            <w:pPr>
              <w:rPr>
                <w:rFonts w:ascii="Arial" w:hAnsi="Arial" w:cs="Arial"/>
                <w:i/>
                <w:sz w:val="18"/>
                <w:szCs w:val="18"/>
              </w:rPr>
            </w:pPr>
          </w:p>
          <w:p w14:paraId="3AC8EF5F" w14:textId="71BAB9AC" w:rsidR="00BB789E" w:rsidRPr="00B261BD" w:rsidRDefault="00BB789E" w:rsidP="00BB789E">
            <w:pPr>
              <w:rPr>
                <w:rFonts w:ascii="Arial" w:hAnsi="Arial" w:cs="Arial"/>
                <w:i/>
                <w:sz w:val="18"/>
                <w:szCs w:val="18"/>
              </w:rPr>
            </w:pPr>
            <w:r>
              <w:rPr>
                <w:rFonts w:ascii="Arial" w:hAnsi="Arial" w:cs="Arial"/>
                <w:i/>
                <w:sz w:val="18"/>
                <w:szCs w:val="18"/>
              </w:rPr>
              <w:t xml:space="preserve">For cold weather ensure added layers of clothing to keep warm and provide hot drinks. The travel risk assessment template also contains detailed control measures for hot and cold environments. </w:t>
            </w:r>
          </w:p>
        </w:tc>
      </w:tr>
      <w:tr w:rsidR="00BB789E" w:rsidRPr="00B261BD" w14:paraId="044BC2C4"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1A8488EA" w14:textId="59F56E86" w:rsidR="00BB789E" w:rsidRDefault="00BB789E" w:rsidP="00BB789E">
            <w:pPr>
              <w:spacing w:before="120" w:after="120"/>
              <w:jc w:val="center"/>
              <w:rPr>
                <w:rFonts w:ascii="Arial" w:hAnsi="Arial" w:cs="Arial"/>
                <w:b/>
                <w:i/>
                <w:sz w:val="18"/>
                <w:szCs w:val="18"/>
              </w:rPr>
            </w:pPr>
            <w:r>
              <w:rPr>
                <w:rFonts w:ascii="Arial" w:hAnsi="Arial" w:cs="Arial"/>
                <w:b/>
                <w:i/>
                <w:sz w:val="18"/>
                <w:szCs w:val="18"/>
              </w:rPr>
              <w:t>Terrorism</w:t>
            </w:r>
          </w:p>
        </w:tc>
        <w:tc>
          <w:tcPr>
            <w:tcW w:w="2508" w:type="dxa"/>
          </w:tcPr>
          <w:p w14:paraId="698526A3" w14:textId="5B2B3559" w:rsidR="00BB789E" w:rsidRDefault="00BB789E" w:rsidP="00BB789E">
            <w:pPr>
              <w:rPr>
                <w:rFonts w:ascii="Arial" w:hAnsi="Arial" w:cs="Arial"/>
                <w:i/>
                <w:sz w:val="18"/>
                <w:szCs w:val="18"/>
              </w:rPr>
            </w:pPr>
            <w:r>
              <w:rPr>
                <w:rFonts w:ascii="Arial" w:hAnsi="Arial" w:cs="Arial"/>
                <w:i/>
                <w:sz w:val="18"/>
                <w:szCs w:val="18"/>
              </w:rPr>
              <w:t>All areas, buildings, events, travel, fieldtrips and research</w:t>
            </w:r>
          </w:p>
        </w:tc>
        <w:tc>
          <w:tcPr>
            <w:tcW w:w="10987" w:type="dxa"/>
            <w:gridSpan w:val="8"/>
          </w:tcPr>
          <w:p w14:paraId="54C15C7E" w14:textId="20438109" w:rsidR="00BB789E" w:rsidRDefault="00BB789E" w:rsidP="00BB789E">
            <w:pPr>
              <w:rPr>
                <w:rFonts w:ascii="Arial" w:hAnsi="Arial" w:cs="Arial"/>
                <w:i/>
                <w:sz w:val="18"/>
                <w:szCs w:val="18"/>
              </w:rPr>
            </w:pPr>
            <w:r>
              <w:rPr>
                <w:rFonts w:ascii="Arial" w:hAnsi="Arial" w:cs="Arial"/>
                <w:i/>
                <w:sz w:val="18"/>
                <w:szCs w:val="18"/>
              </w:rPr>
              <w:t xml:space="preserve">University Preparedness plans are in place including Major and Serious Incident Plan, Lockdown, </w:t>
            </w:r>
            <w:proofErr w:type="spellStart"/>
            <w:r>
              <w:rPr>
                <w:rFonts w:ascii="Arial" w:hAnsi="Arial" w:cs="Arial"/>
                <w:i/>
                <w:sz w:val="18"/>
                <w:szCs w:val="18"/>
              </w:rPr>
              <w:t>invacuation</w:t>
            </w:r>
            <w:proofErr w:type="spellEnd"/>
            <w:r>
              <w:rPr>
                <w:rFonts w:ascii="Arial" w:hAnsi="Arial" w:cs="Arial"/>
                <w:i/>
                <w:sz w:val="18"/>
                <w:szCs w:val="18"/>
              </w:rPr>
              <w:t xml:space="preserve"> and Evacuation procedures. Posters carrying emergency contact numbers and run-hide-tell message are situated around campus. Relevant staff are subject to training in: </w:t>
            </w:r>
            <w:proofErr w:type="spellStart"/>
            <w:r>
              <w:rPr>
                <w:rFonts w:ascii="Arial" w:hAnsi="Arial" w:cs="Arial"/>
                <w:i/>
                <w:sz w:val="18"/>
                <w:szCs w:val="18"/>
              </w:rPr>
              <w:t>SCaN</w:t>
            </w:r>
            <w:proofErr w:type="spellEnd"/>
            <w:r>
              <w:rPr>
                <w:rFonts w:ascii="Arial" w:hAnsi="Arial" w:cs="Arial"/>
                <w:i/>
                <w:sz w:val="18"/>
                <w:szCs w:val="18"/>
              </w:rPr>
              <w:t>, Act Awareness, Education and Security.</w:t>
            </w:r>
          </w:p>
          <w:p w14:paraId="1906437D" w14:textId="77777777" w:rsidR="00BB789E" w:rsidRDefault="00BB789E" w:rsidP="00BB789E">
            <w:pPr>
              <w:rPr>
                <w:rFonts w:ascii="Arial" w:hAnsi="Arial" w:cs="Arial"/>
                <w:i/>
                <w:sz w:val="18"/>
                <w:szCs w:val="18"/>
              </w:rPr>
            </w:pPr>
          </w:p>
          <w:p w14:paraId="2057D39A" w14:textId="77777777" w:rsidR="00BB789E" w:rsidRDefault="00BB789E" w:rsidP="00BB789E">
            <w:pPr>
              <w:rPr>
                <w:rFonts w:ascii="Arial" w:hAnsi="Arial" w:cs="Arial"/>
                <w:i/>
                <w:sz w:val="18"/>
                <w:szCs w:val="18"/>
              </w:rPr>
            </w:pPr>
            <w:r>
              <w:rPr>
                <w:rFonts w:ascii="Arial" w:hAnsi="Arial" w:cs="Arial"/>
                <w:i/>
                <w:sz w:val="18"/>
                <w:szCs w:val="18"/>
              </w:rPr>
              <w:t xml:space="preserve">Preparedness plans include: </w:t>
            </w:r>
          </w:p>
          <w:p w14:paraId="645D6F78" w14:textId="77777777" w:rsidR="00BB789E" w:rsidRDefault="00BB789E" w:rsidP="00BB789E">
            <w:pPr>
              <w:rPr>
                <w:rFonts w:ascii="Arial" w:hAnsi="Arial" w:cs="Arial"/>
                <w:i/>
                <w:sz w:val="18"/>
                <w:szCs w:val="18"/>
              </w:rPr>
            </w:pPr>
            <w:r>
              <w:rPr>
                <w:rFonts w:ascii="Arial" w:hAnsi="Arial" w:cs="Arial"/>
                <w:i/>
                <w:sz w:val="18"/>
                <w:szCs w:val="18"/>
              </w:rPr>
              <w:t>Bomb Threats</w:t>
            </w:r>
          </w:p>
          <w:p w14:paraId="6F8A3518" w14:textId="1DEDA35A" w:rsidR="00BB789E" w:rsidRDefault="00BB789E" w:rsidP="00BB789E">
            <w:pPr>
              <w:rPr>
                <w:rFonts w:ascii="Arial" w:hAnsi="Arial" w:cs="Arial"/>
                <w:i/>
                <w:sz w:val="18"/>
                <w:szCs w:val="18"/>
              </w:rPr>
            </w:pPr>
            <w:r>
              <w:rPr>
                <w:rFonts w:ascii="Arial" w:hAnsi="Arial" w:cs="Arial"/>
                <w:i/>
                <w:sz w:val="18"/>
                <w:szCs w:val="18"/>
              </w:rPr>
              <w:t xml:space="preserve">Suspicious items </w:t>
            </w:r>
            <w:r w:rsidR="00CB1D51">
              <w:rPr>
                <w:rFonts w:ascii="Arial" w:hAnsi="Arial" w:cs="Arial"/>
                <w:i/>
                <w:sz w:val="18"/>
                <w:szCs w:val="18"/>
              </w:rPr>
              <w:t>and packages</w:t>
            </w:r>
          </w:p>
          <w:p w14:paraId="2423C624" w14:textId="77777777" w:rsidR="00BB789E" w:rsidRDefault="00BB789E" w:rsidP="00BB789E">
            <w:pPr>
              <w:rPr>
                <w:rFonts w:ascii="Arial" w:hAnsi="Arial" w:cs="Arial"/>
                <w:i/>
                <w:sz w:val="18"/>
                <w:szCs w:val="18"/>
              </w:rPr>
            </w:pPr>
            <w:r>
              <w:rPr>
                <w:rFonts w:ascii="Arial" w:hAnsi="Arial" w:cs="Arial"/>
                <w:i/>
                <w:sz w:val="18"/>
                <w:szCs w:val="18"/>
              </w:rPr>
              <w:t>Run-Hide-tell</w:t>
            </w:r>
          </w:p>
          <w:p w14:paraId="34282CCF" w14:textId="0B7526A0" w:rsidR="00BB789E" w:rsidRPr="00B261BD" w:rsidRDefault="00BB789E" w:rsidP="00BB789E">
            <w:pPr>
              <w:rPr>
                <w:rFonts w:ascii="Arial" w:hAnsi="Arial" w:cs="Arial"/>
                <w:i/>
                <w:sz w:val="18"/>
                <w:szCs w:val="18"/>
              </w:rPr>
            </w:pPr>
            <w:r>
              <w:rPr>
                <w:rFonts w:ascii="Arial" w:hAnsi="Arial" w:cs="Arial"/>
                <w:i/>
                <w:sz w:val="18"/>
                <w:szCs w:val="18"/>
              </w:rPr>
              <w:t xml:space="preserve">Evacuation, </w:t>
            </w:r>
            <w:proofErr w:type="spellStart"/>
            <w:r>
              <w:rPr>
                <w:rFonts w:ascii="Arial" w:hAnsi="Arial" w:cs="Arial"/>
                <w:i/>
                <w:sz w:val="18"/>
                <w:szCs w:val="18"/>
              </w:rPr>
              <w:t>Invacuation</w:t>
            </w:r>
            <w:proofErr w:type="spellEnd"/>
            <w:r>
              <w:rPr>
                <w:rFonts w:ascii="Arial" w:hAnsi="Arial" w:cs="Arial"/>
                <w:i/>
                <w:sz w:val="18"/>
                <w:szCs w:val="18"/>
              </w:rPr>
              <w:t xml:space="preserve"> and Emergency Lockdown</w:t>
            </w:r>
          </w:p>
        </w:tc>
      </w:tr>
      <w:tr w:rsidR="00BB789E" w:rsidRPr="00B261BD" w14:paraId="4DAE02CA"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1A9438CA" w14:textId="3009592C" w:rsidR="00BB789E" w:rsidRDefault="00BB789E" w:rsidP="00BB789E">
            <w:pPr>
              <w:spacing w:before="120" w:after="120"/>
              <w:jc w:val="center"/>
              <w:rPr>
                <w:rFonts w:ascii="Arial" w:hAnsi="Arial" w:cs="Arial"/>
                <w:b/>
                <w:i/>
                <w:sz w:val="18"/>
                <w:szCs w:val="18"/>
              </w:rPr>
            </w:pPr>
            <w:r>
              <w:rPr>
                <w:rFonts w:ascii="Arial" w:hAnsi="Arial" w:cs="Arial"/>
                <w:b/>
                <w:i/>
                <w:sz w:val="18"/>
                <w:szCs w:val="18"/>
              </w:rPr>
              <w:t>Travel Risks</w:t>
            </w:r>
          </w:p>
        </w:tc>
        <w:tc>
          <w:tcPr>
            <w:tcW w:w="2508" w:type="dxa"/>
          </w:tcPr>
          <w:p w14:paraId="0A296CF1" w14:textId="77777777" w:rsidR="00BB789E" w:rsidRDefault="00BB789E" w:rsidP="00BB789E">
            <w:pPr>
              <w:rPr>
                <w:rFonts w:ascii="Arial" w:hAnsi="Arial" w:cs="Arial"/>
                <w:i/>
                <w:sz w:val="18"/>
                <w:szCs w:val="18"/>
              </w:rPr>
            </w:pPr>
            <w:r>
              <w:rPr>
                <w:rFonts w:ascii="Arial" w:hAnsi="Arial" w:cs="Arial"/>
                <w:i/>
                <w:sz w:val="18"/>
                <w:szCs w:val="18"/>
              </w:rPr>
              <w:t>All areas and research.</w:t>
            </w:r>
          </w:p>
          <w:p w14:paraId="5BCCF156" w14:textId="77777777" w:rsidR="00BB789E" w:rsidRDefault="00BB789E" w:rsidP="00BB789E">
            <w:pPr>
              <w:rPr>
                <w:rFonts w:ascii="Arial" w:hAnsi="Arial" w:cs="Arial"/>
                <w:i/>
                <w:sz w:val="18"/>
                <w:szCs w:val="18"/>
              </w:rPr>
            </w:pPr>
          </w:p>
          <w:p w14:paraId="43535B20" w14:textId="60536474" w:rsidR="00BB789E" w:rsidRDefault="00DA2A5F" w:rsidP="00BB789E">
            <w:pPr>
              <w:rPr>
                <w:rFonts w:ascii="Arial" w:hAnsi="Arial" w:cs="Arial"/>
                <w:i/>
                <w:sz w:val="18"/>
                <w:szCs w:val="18"/>
              </w:rPr>
            </w:pPr>
            <w:hyperlink r:id="rId81" w:history="1">
              <w:r w:rsidR="00BB789E">
                <w:rPr>
                  <w:rStyle w:val="Hyperlink"/>
                  <w:rFonts w:ascii="Arial" w:hAnsi="Arial" w:cs="Arial"/>
                  <w:i/>
                  <w:sz w:val="18"/>
                  <w:szCs w:val="18"/>
                </w:rPr>
                <w:t>Travel Risk Assessment, Fieldwork and International Travel Webpage</w:t>
              </w:r>
            </w:hyperlink>
          </w:p>
        </w:tc>
        <w:tc>
          <w:tcPr>
            <w:tcW w:w="10987" w:type="dxa"/>
            <w:gridSpan w:val="8"/>
          </w:tcPr>
          <w:p w14:paraId="37007F1E" w14:textId="77777777" w:rsidR="00BB789E" w:rsidRDefault="00BB789E" w:rsidP="00BB789E">
            <w:pPr>
              <w:rPr>
                <w:rFonts w:ascii="Arial" w:hAnsi="Arial" w:cs="Arial"/>
                <w:i/>
                <w:sz w:val="18"/>
                <w:szCs w:val="18"/>
              </w:rPr>
            </w:pPr>
            <w:r>
              <w:rPr>
                <w:rFonts w:ascii="Arial" w:hAnsi="Arial" w:cs="Arial"/>
                <w:i/>
                <w:sz w:val="18"/>
                <w:szCs w:val="18"/>
              </w:rPr>
              <w:t xml:space="preserve">Follow advice contained within the University Travel Risk Assessment, Fieldwork and International Travel Webpage. Use the templates provided to build your risk assessment and ensure effective planning, travel itinerary and proper contingency. </w:t>
            </w:r>
          </w:p>
          <w:p w14:paraId="142B0811" w14:textId="77777777" w:rsidR="00BB789E" w:rsidRDefault="00BB789E" w:rsidP="00BB789E">
            <w:pPr>
              <w:rPr>
                <w:rFonts w:ascii="Arial" w:hAnsi="Arial" w:cs="Arial"/>
                <w:i/>
                <w:sz w:val="18"/>
                <w:szCs w:val="18"/>
              </w:rPr>
            </w:pPr>
          </w:p>
          <w:p w14:paraId="1C25F297" w14:textId="77777777" w:rsidR="00BB789E" w:rsidRPr="008704E3" w:rsidRDefault="00BB789E" w:rsidP="00BB789E">
            <w:pPr>
              <w:rPr>
                <w:rFonts w:ascii="Arial" w:hAnsi="Arial" w:cs="Arial"/>
                <w:i/>
                <w:sz w:val="18"/>
                <w:szCs w:val="18"/>
              </w:rPr>
            </w:pPr>
            <w:r w:rsidRPr="008704E3">
              <w:rPr>
                <w:rFonts w:ascii="Arial" w:hAnsi="Arial" w:cs="Arial"/>
                <w:b/>
                <w:bCs/>
                <w:i/>
                <w:sz w:val="18"/>
                <w:szCs w:val="18"/>
              </w:rPr>
              <w:t>Essential Documents for UK Trips, Fieldwork and International Travel</w:t>
            </w:r>
          </w:p>
          <w:p w14:paraId="76D85D46" w14:textId="77777777" w:rsidR="00BB789E" w:rsidRPr="008704E3" w:rsidRDefault="00DA2A5F" w:rsidP="00BB789E">
            <w:pPr>
              <w:rPr>
                <w:rFonts w:ascii="Arial" w:hAnsi="Arial" w:cs="Arial"/>
                <w:i/>
                <w:sz w:val="18"/>
                <w:szCs w:val="18"/>
              </w:rPr>
            </w:pPr>
            <w:hyperlink r:id="rId82" w:history="1">
              <w:r w:rsidR="00BB789E" w:rsidRPr="008704E3">
                <w:rPr>
                  <w:rStyle w:val="Hyperlink"/>
                  <w:rFonts w:ascii="Arial" w:hAnsi="Arial" w:cs="Arial"/>
                  <w:i/>
                  <w:sz w:val="18"/>
                  <w:szCs w:val="18"/>
                </w:rPr>
                <w:t>UK Fieldwork Guide </w:t>
              </w:r>
            </w:hyperlink>
          </w:p>
          <w:p w14:paraId="657F3F23" w14:textId="77777777" w:rsidR="00BB789E" w:rsidRPr="008704E3" w:rsidRDefault="00DA2A5F" w:rsidP="00BB789E">
            <w:pPr>
              <w:rPr>
                <w:rFonts w:ascii="Arial" w:hAnsi="Arial" w:cs="Arial"/>
                <w:i/>
                <w:sz w:val="18"/>
                <w:szCs w:val="18"/>
              </w:rPr>
            </w:pPr>
            <w:hyperlink r:id="rId83" w:history="1">
              <w:r w:rsidR="00BB789E" w:rsidRPr="008704E3">
                <w:rPr>
                  <w:rStyle w:val="Hyperlink"/>
                  <w:rFonts w:ascii="Arial" w:hAnsi="Arial" w:cs="Arial"/>
                  <w:i/>
                  <w:sz w:val="18"/>
                  <w:szCs w:val="18"/>
                </w:rPr>
                <w:t>Driving at Work Code of Practice</w:t>
              </w:r>
            </w:hyperlink>
          </w:p>
          <w:p w14:paraId="5DA61388" w14:textId="77777777" w:rsidR="00BB789E" w:rsidRPr="008704E3" w:rsidRDefault="00DA2A5F" w:rsidP="00BB789E">
            <w:pPr>
              <w:rPr>
                <w:rFonts w:ascii="Arial" w:hAnsi="Arial" w:cs="Arial"/>
                <w:i/>
                <w:sz w:val="18"/>
                <w:szCs w:val="18"/>
              </w:rPr>
            </w:pPr>
            <w:hyperlink r:id="rId84" w:history="1">
              <w:r w:rsidR="00BB789E" w:rsidRPr="008704E3">
                <w:rPr>
                  <w:rStyle w:val="Hyperlink"/>
                  <w:rFonts w:ascii="Arial" w:hAnsi="Arial" w:cs="Arial"/>
                  <w:i/>
                  <w:sz w:val="18"/>
                  <w:szCs w:val="18"/>
                </w:rPr>
                <w:t>Risk Evaluation Guidance </w:t>
              </w:r>
            </w:hyperlink>
          </w:p>
          <w:p w14:paraId="47481EE0" w14:textId="77777777" w:rsidR="00BB789E" w:rsidRPr="008704E3" w:rsidRDefault="00DA2A5F" w:rsidP="00BB789E">
            <w:pPr>
              <w:rPr>
                <w:rFonts w:ascii="Arial" w:hAnsi="Arial" w:cs="Arial"/>
                <w:i/>
                <w:sz w:val="18"/>
                <w:szCs w:val="18"/>
              </w:rPr>
            </w:pPr>
            <w:hyperlink r:id="rId85" w:history="1">
              <w:r w:rsidR="00BB789E" w:rsidRPr="008704E3">
                <w:rPr>
                  <w:rStyle w:val="Hyperlink"/>
                  <w:rFonts w:ascii="Arial" w:hAnsi="Arial" w:cs="Arial"/>
                  <w:i/>
                  <w:sz w:val="18"/>
                  <w:szCs w:val="18"/>
                </w:rPr>
                <w:t>Travel Risk Evaluation Tool-Kit &amp; Calculator </w:t>
              </w:r>
            </w:hyperlink>
          </w:p>
          <w:p w14:paraId="34D54261" w14:textId="77777777" w:rsidR="00BB789E" w:rsidRPr="008704E3" w:rsidRDefault="00DA2A5F" w:rsidP="00BB789E">
            <w:pPr>
              <w:rPr>
                <w:rFonts w:ascii="Arial" w:hAnsi="Arial" w:cs="Arial"/>
                <w:i/>
                <w:sz w:val="18"/>
                <w:szCs w:val="18"/>
              </w:rPr>
            </w:pPr>
            <w:hyperlink r:id="rId86" w:history="1">
              <w:r w:rsidR="00BB789E" w:rsidRPr="008704E3">
                <w:rPr>
                  <w:rStyle w:val="Hyperlink"/>
                  <w:rFonts w:ascii="Arial" w:hAnsi="Arial" w:cs="Arial"/>
                  <w:i/>
                  <w:sz w:val="18"/>
                  <w:szCs w:val="18"/>
                </w:rPr>
                <w:t>International Trip and Fieldwork Risk Assessment </w:t>
              </w:r>
            </w:hyperlink>
          </w:p>
          <w:p w14:paraId="74605642" w14:textId="77777777" w:rsidR="00BB789E" w:rsidRPr="008704E3" w:rsidRDefault="00DA2A5F" w:rsidP="00BB789E">
            <w:pPr>
              <w:rPr>
                <w:rFonts w:ascii="Arial" w:hAnsi="Arial" w:cs="Arial"/>
                <w:i/>
                <w:sz w:val="18"/>
                <w:szCs w:val="18"/>
              </w:rPr>
            </w:pPr>
            <w:hyperlink r:id="rId87" w:history="1">
              <w:r w:rsidR="00BB789E" w:rsidRPr="008704E3">
                <w:rPr>
                  <w:rStyle w:val="Hyperlink"/>
                  <w:rFonts w:ascii="Arial" w:hAnsi="Arial" w:cs="Arial"/>
                  <w:i/>
                  <w:sz w:val="18"/>
                  <w:szCs w:val="18"/>
                </w:rPr>
                <w:t>UK Fieldwork and Trip Risk Assessment E-Template</w:t>
              </w:r>
            </w:hyperlink>
          </w:p>
          <w:p w14:paraId="2EDA05B5" w14:textId="77777777" w:rsidR="00BB789E" w:rsidRPr="008704E3" w:rsidRDefault="00DA2A5F" w:rsidP="00BB789E">
            <w:pPr>
              <w:rPr>
                <w:rFonts w:ascii="Arial" w:hAnsi="Arial" w:cs="Arial"/>
                <w:i/>
                <w:sz w:val="18"/>
                <w:szCs w:val="18"/>
              </w:rPr>
            </w:pPr>
            <w:hyperlink r:id="rId88" w:history="1">
              <w:r w:rsidR="00BB789E" w:rsidRPr="008704E3">
                <w:rPr>
                  <w:rStyle w:val="Hyperlink"/>
                  <w:rFonts w:ascii="Arial" w:hAnsi="Arial" w:cs="Arial"/>
                  <w:i/>
                  <w:sz w:val="18"/>
                  <w:szCs w:val="18"/>
                </w:rPr>
                <w:t>UK Staff Travel - Health and Safety Checklist </w:t>
              </w:r>
            </w:hyperlink>
            <w:r w:rsidR="00BB789E" w:rsidRPr="008704E3">
              <w:rPr>
                <w:rFonts w:ascii="Arial" w:hAnsi="Arial" w:cs="Arial"/>
                <w:i/>
                <w:sz w:val="18"/>
                <w:szCs w:val="18"/>
              </w:rPr>
              <w:t>(Staff travel to events and conference)</w:t>
            </w:r>
          </w:p>
          <w:p w14:paraId="7D19C199" w14:textId="77777777" w:rsidR="00BB789E" w:rsidRPr="008704E3" w:rsidRDefault="00DA2A5F" w:rsidP="00BB789E">
            <w:pPr>
              <w:rPr>
                <w:rFonts w:ascii="Arial" w:hAnsi="Arial" w:cs="Arial"/>
                <w:i/>
                <w:sz w:val="18"/>
                <w:szCs w:val="18"/>
              </w:rPr>
            </w:pPr>
            <w:hyperlink r:id="rId89" w:history="1">
              <w:r w:rsidR="00BB789E" w:rsidRPr="008704E3">
                <w:rPr>
                  <w:rStyle w:val="Hyperlink"/>
                  <w:rFonts w:ascii="Arial" w:hAnsi="Arial" w:cs="Arial"/>
                  <w:i/>
                  <w:sz w:val="18"/>
                  <w:szCs w:val="18"/>
                </w:rPr>
                <w:t>International Fieldwork Travel - Example Template</w:t>
              </w:r>
            </w:hyperlink>
          </w:p>
          <w:p w14:paraId="60250A68" w14:textId="77777777" w:rsidR="00BB789E" w:rsidRPr="008704E3" w:rsidRDefault="00DA2A5F" w:rsidP="00BB789E">
            <w:pPr>
              <w:rPr>
                <w:rFonts w:ascii="Arial" w:hAnsi="Arial" w:cs="Arial"/>
                <w:i/>
                <w:sz w:val="18"/>
                <w:szCs w:val="18"/>
              </w:rPr>
            </w:pPr>
            <w:hyperlink r:id="rId90" w:history="1">
              <w:r w:rsidR="00BB789E" w:rsidRPr="008704E3">
                <w:rPr>
                  <w:rStyle w:val="Hyperlink"/>
                  <w:rFonts w:ascii="Arial" w:hAnsi="Arial" w:cs="Arial"/>
                  <w:i/>
                  <w:sz w:val="18"/>
                  <w:szCs w:val="18"/>
                </w:rPr>
                <w:t>UK Fieldwork Risk Assessment - Example Template</w:t>
              </w:r>
            </w:hyperlink>
          </w:p>
          <w:p w14:paraId="6FDBA7E0" w14:textId="395B8046" w:rsidR="00BB789E" w:rsidRPr="00B261BD" w:rsidRDefault="00DA2A5F" w:rsidP="00BB789E">
            <w:pPr>
              <w:rPr>
                <w:rFonts w:ascii="Arial" w:hAnsi="Arial" w:cs="Arial"/>
                <w:i/>
                <w:sz w:val="18"/>
                <w:szCs w:val="18"/>
              </w:rPr>
            </w:pPr>
            <w:hyperlink r:id="rId91" w:history="1">
              <w:r w:rsidR="00BB789E" w:rsidRPr="008704E3">
                <w:rPr>
                  <w:rStyle w:val="Hyperlink"/>
                  <w:rFonts w:ascii="Arial" w:hAnsi="Arial" w:cs="Arial"/>
                  <w:i/>
                  <w:sz w:val="18"/>
                  <w:szCs w:val="18"/>
                </w:rPr>
                <w:t xml:space="preserve">UK Fieldwork Risk Assessment - </w:t>
              </w:r>
              <w:proofErr w:type="spellStart"/>
              <w:r w:rsidR="00BB789E" w:rsidRPr="008704E3">
                <w:rPr>
                  <w:rStyle w:val="Hyperlink"/>
                  <w:rFonts w:ascii="Arial" w:hAnsi="Arial" w:cs="Arial"/>
                  <w:i/>
                  <w:sz w:val="18"/>
                  <w:szCs w:val="18"/>
                </w:rPr>
                <w:t>Plas</w:t>
              </w:r>
              <w:proofErr w:type="spellEnd"/>
              <w:r w:rsidR="00BB789E" w:rsidRPr="008704E3">
                <w:rPr>
                  <w:rStyle w:val="Hyperlink"/>
                  <w:rFonts w:ascii="Arial" w:hAnsi="Arial" w:cs="Arial"/>
                  <w:i/>
                  <w:sz w:val="18"/>
                  <w:szCs w:val="18"/>
                </w:rPr>
                <w:t xml:space="preserve"> </w:t>
              </w:r>
              <w:proofErr w:type="spellStart"/>
              <w:r w:rsidR="00BB789E" w:rsidRPr="008704E3">
                <w:rPr>
                  <w:rStyle w:val="Hyperlink"/>
                  <w:rFonts w:ascii="Arial" w:hAnsi="Arial" w:cs="Arial"/>
                  <w:i/>
                  <w:sz w:val="18"/>
                  <w:szCs w:val="18"/>
                </w:rPr>
                <w:t>Caerdeon</w:t>
              </w:r>
              <w:proofErr w:type="spellEnd"/>
              <w:r w:rsidR="00BB789E" w:rsidRPr="008704E3">
                <w:rPr>
                  <w:rStyle w:val="Hyperlink"/>
                  <w:rFonts w:ascii="Arial" w:hAnsi="Arial" w:cs="Arial"/>
                  <w:i/>
                  <w:sz w:val="18"/>
                  <w:szCs w:val="18"/>
                </w:rPr>
                <w:t xml:space="preserve"> Example</w:t>
              </w:r>
            </w:hyperlink>
          </w:p>
        </w:tc>
      </w:tr>
      <w:tr w:rsidR="00BB789E" w:rsidRPr="00B261BD" w14:paraId="18E45C14" w14:textId="77777777" w:rsidTr="00B354F9">
        <w:tblPrEx>
          <w:tblBorders>
            <w:top w:val="single" w:sz="12" w:space="0" w:color="auto"/>
            <w:left w:val="single" w:sz="12" w:space="0" w:color="auto"/>
            <w:bottom w:val="single" w:sz="12" w:space="0" w:color="auto"/>
            <w:right w:val="single" w:sz="12" w:space="0" w:color="auto"/>
          </w:tblBorders>
        </w:tblPrEx>
        <w:trPr>
          <w:cantSplit/>
          <w:trHeight w:val="367"/>
        </w:trPr>
        <w:tc>
          <w:tcPr>
            <w:tcW w:w="14942" w:type="dxa"/>
            <w:gridSpan w:val="10"/>
            <w:shd w:val="clear" w:color="auto" w:fill="D9D9D9" w:themeFill="background1" w:themeFillShade="D9"/>
          </w:tcPr>
          <w:p w14:paraId="2452D5E4" w14:textId="7590345C" w:rsidR="00BB789E" w:rsidRPr="00B261BD" w:rsidRDefault="00BB789E" w:rsidP="00BB789E">
            <w:pPr>
              <w:rPr>
                <w:rFonts w:ascii="Arial" w:hAnsi="Arial" w:cs="Arial"/>
                <w:i/>
                <w:sz w:val="16"/>
                <w:szCs w:val="16"/>
              </w:rPr>
            </w:pPr>
            <w:r>
              <w:rPr>
                <w:rFonts w:ascii="Arial" w:hAnsi="Arial" w:cs="Arial"/>
                <w:i/>
                <w:sz w:val="16"/>
                <w:szCs w:val="16"/>
              </w:rPr>
              <w:t>V</w:t>
            </w:r>
          </w:p>
        </w:tc>
      </w:tr>
      <w:tr w:rsidR="00BB789E" w:rsidRPr="00B261BD" w14:paraId="6B45707D"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485F024B" w14:textId="51192656" w:rsidR="00BB789E"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Vending Machines</w:t>
            </w:r>
          </w:p>
        </w:tc>
        <w:tc>
          <w:tcPr>
            <w:tcW w:w="2508" w:type="dxa"/>
          </w:tcPr>
          <w:p w14:paraId="7FE7D188" w14:textId="12A4C3CD" w:rsidR="00BB789E" w:rsidRDefault="00BB789E" w:rsidP="00BB789E">
            <w:pPr>
              <w:rPr>
                <w:rFonts w:ascii="Arial" w:hAnsi="Arial" w:cs="Arial"/>
                <w:i/>
                <w:sz w:val="18"/>
                <w:szCs w:val="18"/>
              </w:rPr>
            </w:pPr>
            <w:r>
              <w:rPr>
                <w:rFonts w:ascii="Arial" w:hAnsi="Arial" w:cs="Arial"/>
                <w:i/>
                <w:sz w:val="18"/>
                <w:szCs w:val="18"/>
              </w:rPr>
              <w:t>Chapters at SWL, I3 Building</w:t>
            </w:r>
          </w:p>
        </w:tc>
        <w:tc>
          <w:tcPr>
            <w:tcW w:w="10987" w:type="dxa"/>
            <w:gridSpan w:val="8"/>
          </w:tcPr>
          <w:p w14:paraId="7B5E49E3" w14:textId="27693A99" w:rsidR="00BB789E" w:rsidRPr="00A118A9" w:rsidRDefault="00BB789E" w:rsidP="00BB789E">
            <w:pPr>
              <w:rPr>
                <w:rFonts w:ascii="Arial" w:hAnsi="Arial" w:cs="Arial"/>
                <w:color w:val="222222"/>
                <w:sz w:val="18"/>
                <w:szCs w:val="18"/>
                <w:shd w:val="clear" w:color="auto" w:fill="FFFFFF"/>
              </w:rPr>
            </w:pPr>
            <w:r w:rsidRPr="00BD4BBD">
              <w:rPr>
                <w:rFonts w:ascii="Arial" w:hAnsi="Arial" w:cs="Arial"/>
                <w:color w:val="222222"/>
                <w:sz w:val="18"/>
                <w:szCs w:val="18"/>
                <w:shd w:val="clear" w:color="auto" w:fill="FFFFFF"/>
              </w:rPr>
              <w:t>Machines must be installed in a stable position to avoid toppling.</w:t>
            </w:r>
            <w:r>
              <w:rPr>
                <w:rFonts w:ascii="Arial" w:hAnsi="Arial" w:cs="Arial"/>
                <w:color w:val="222222"/>
                <w:sz w:val="18"/>
                <w:szCs w:val="18"/>
                <w:shd w:val="clear" w:color="auto" w:fill="FFFFFF"/>
              </w:rPr>
              <w:t xml:space="preserve"> Ensure safe from moving or toppling or s</w:t>
            </w:r>
            <w:r w:rsidRPr="00BD4BBD">
              <w:rPr>
                <w:rFonts w:ascii="Arial" w:hAnsi="Arial" w:cs="Arial"/>
                <w:color w:val="222222"/>
                <w:sz w:val="18"/>
                <w:szCs w:val="18"/>
                <w:shd w:val="clear" w:color="auto" w:fill="FFFFFF"/>
              </w:rPr>
              <w:t>ecure machines to walls or floors if necessary to enhance stability.</w:t>
            </w:r>
            <w:r>
              <w:rPr>
                <w:rFonts w:ascii="Arial" w:hAnsi="Arial" w:cs="Arial"/>
                <w:color w:val="222222"/>
                <w:sz w:val="18"/>
                <w:szCs w:val="18"/>
                <w:shd w:val="clear" w:color="auto" w:fill="FFFFFF"/>
              </w:rPr>
              <w:t xml:space="preserve"> </w:t>
            </w:r>
            <w:r w:rsidRPr="00BD4BBD">
              <w:rPr>
                <w:rFonts w:ascii="Arial" w:hAnsi="Arial" w:cs="Arial"/>
                <w:color w:val="222222"/>
                <w:sz w:val="18"/>
                <w:szCs w:val="18"/>
                <w:shd w:val="clear" w:color="auto" w:fill="FFFFFF"/>
              </w:rPr>
              <w:t>Schedule maintenance checks at agreed intervals.</w:t>
            </w:r>
            <w:r>
              <w:rPr>
                <w:rFonts w:ascii="Arial" w:hAnsi="Arial" w:cs="Arial"/>
                <w:color w:val="222222"/>
                <w:sz w:val="18"/>
                <w:szCs w:val="18"/>
                <w:shd w:val="clear" w:color="auto" w:fill="FFFFFF"/>
              </w:rPr>
              <w:t xml:space="preserve"> C</w:t>
            </w:r>
            <w:r w:rsidRPr="00BD4BBD">
              <w:rPr>
                <w:rFonts w:ascii="Arial" w:hAnsi="Arial" w:cs="Arial"/>
                <w:color w:val="222222"/>
                <w:sz w:val="18"/>
                <w:szCs w:val="18"/>
                <w:shd w:val="clear" w:color="auto" w:fill="FFFFFF"/>
              </w:rPr>
              <w:t>lean the exterior and interior of the vending machine regularly to maintain hygiene. Domestic staff to disinfect touchpoints, buttons and screens frequently.</w:t>
            </w:r>
            <w:r>
              <w:rPr>
                <w:rFonts w:ascii="Arial" w:hAnsi="Arial" w:cs="Arial"/>
                <w:color w:val="222222"/>
                <w:sz w:val="18"/>
                <w:szCs w:val="18"/>
                <w:shd w:val="clear" w:color="auto" w:fill="FFFFFF"/>
              </w:rPr>
              <w:t xml:space="preserve"> </w:t>
            </w:r>
            <w:r w:rsidRPr="00BD4BBD">
              <w:rPr>
                <w:rFonts w:ascii="Arial" w:hAnsi="Arial" w:cs="Arial"/>
                <w:color w:val="222222"/>
                <w:sz w:val="18"/>
                <w:szCs w:val="18"/>
                <w:shd w:val="clear" w:color="auto" w:fill="FFFFFF"/>
              </w:rPr>
              <w:t>Ensure acceptable standards of food hygiene. Check that perishable items are stored at the correct temperatures.</w:t>
            </w:r>
            <w:r>
              <w:rPr>
                <w:rFonts w:ascii="Arial" w:hAnsi="Arial" w:cs="Arial"/>
                <w:color w:val="222222"/>
                <w:sz w:val="18"/>
                <w:szCs w:val="18"/>
                <w:shd w:val="clear" w:color="auto" w:fill="FFFFFF"/>
              </w:rPr>
              <w:t xml:space="preserve"> </w:t>
            </w:r>
            <w:r w:rsidRPr="00BD4BBD">
              <w:rPr>
                <w:rFonts w:ascii="Arial" w:hAnsi="Arial" w:cs="Arial"/>
                <w:color w:val="222222"/>
                <w:sz w:val="18"/>
                <w:szCs w:val="18"/>
                <w:shd w:val="clear" w:color="auto" w:fill="FFFFFF"/>
              </w:rPr>
              <w:t>Regularly check expiration dates and remove expired products promptly.</w:t>
            </w:r>
            <w:r>
              <w:rPr>
                <w:rFonts w:ascii="Arial" w:hAnsi="Arial" w:cs="Arial"/>
                <w:color w:val="222222"/>
                <w:sz w:val="18"/>
                <w:szCs w:val="18"/>
                <w:shd w:val="clear" w:color="auto" w:fill="FFFFFF"/>
              </w:rPr>
              <w:t xml:space="preserve"> </w:t>
            </w:r>
            <w:r w:rsidRPr="00BD4BBD">
              <w:rPr>
                <w:rFonts w:ascii="Arial" w:hAnsi="Arial" w:cs="Arial"/>
                <w:color w:val="222222"/>
                <w:sz w:val="18"/>
                <w:szCs w:val="18"/>
              </w:rPr>
              <w:t>Hot drinks to be provided with safe lids</w:t>
            </w:r>
            <w:r>
              <w:rPr>
                <w:rFonts w:ascii="Arial" w:hAnsi="Arial" w:cs="Arial"/>
                <w:color w:val="222222"/>
                <w:sz w:val="18"/>
                <w:szCs w:val="18"/>
              </w:rPr>
              <w:t>.</w:t>
            </w:r>
          </w:p>
        </w:tc>
      </w:tr>
      <w:tr w:rsidR="00BB789E" w:rsidRPr="00B261BD" w14:paraId="1E3F5C59"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7A99C27B" w14:textId="0654D2A1" w:rsidR="00BB789E" w:rsidRDefault="00BB789E" w:rsidP="00BB789E">
            <w:pPr>
              <w:spacing w:before="120" w:after="120"/>
              <w:jc w:val="center"/>
              <w:rPr>
                <w:rFonts w:ascii="Arial" w:hAnsi="Arial" w:cs="Arial"/>
                <w:b/>
                <w:i/>
                <w:sz w:val="18"/>
                <w:szCs w:val="18"/>
              </w:rPr>
            </w:pPr>
            <w:r>
              <w:rPr>
                <w:rFonts w:ascii="Arial" w:hAnsi="Arial" w:cs="Arial"/>
                <w:b/>
                <w:i/>
                <w:sz w:val="18"/>
                <w:szCs w:val="18"/>
              </w:rPr>
              <w:t>Violence, personal safety and Security</w:t>
            </w:r>
          </w:p>
        </w:tc>
        <w:tc>
          <w:tcPr>
            <w:tcW w:w="2508" w:type="dxa"/>
          </w:tcPr>
          <w:p w14:paraId="10D18CB7" w14:textId="77777777" w:rsidR="00BB789E" w:rsidRDefault="00BB789E" w:rsidP="00BB789E">
            <w:pPr>
              <w:rPr>
                <w:rFonts w:ascii="Arial" w:hAnsi="Arial" w:cs="Arial"/>
                <w:i/>
                <w:sz w:val="18"/>
                <w:szCs w:val="18"/>
              </w:rPr>
            </w:pPr>
            <w:r>
              <w:rPr>
                <w:rFonts w:ascii="Arial" w:hAnsi="Arial" w:cs="Arial"/>
                <w:i/>
                <w:sz w:val="18"/>
                <w:szCs w:val="18"/>
              </w:rPr>
              <w:t>All staff, students, visitors.</w:t>
            </w:r>
          </w:p>
          <w:p w14:paraId="77C6DA46" w14:textId="0A81DC9A" w:rsidR="00BB789E" w:rsidRDefault="00DA2A5F" w:rsidP="00BB789E">
            <w:pPr>
              <w:rPr>
                <w:rFonts w:ascii="Arial" w:hAnsi="Arial" w:cs="Arial"/>
                <w:i/>
                <w:sz w:val="18"/>
                <w:szCs w:val="18"/>
              </w:rPr>
            </w:pPr>
            <w:hyperlink r:id="rId92" w:history="1">
              <w:r w:rsidR="00BB789E">
                <w:rPr>
                  <w:rStyle w:val="Hyperlink"/>
                  <w:rFonts w:ascii="Arial" w:hAnsi="Arial" w:cs="Arial"/>
                  <w:i/>
                  <w:sz w:val="18"/>
                  <w:szCs w:val="18"/>
                </w:rPr>
                <w:t>HSE Guidance on Violence at Work</w:t>
              </w:r>
            </w:hyperlink>
            <w:r w:rsidR="00BB789E">
              <w:rPr>
                <w:rFonts w:ascii="Arial" w:hAnsi="Arial" w:cs="Arial"/>
                <w:i/>
                <w:sz w:val="18"/>
                <w:szCs w:val="18"/>
              </w:rPr>
              <w:t xml:space="preserve"> </w:t>
            </w:r>
          </w:p>
        </w:tc>
        <w:tc>
          <w:tcPr>
            <w:tcW w:w="10987" w:type="dxa"/>
            <w:gridSpan w:val="8"/>
          </w:tcPr>
          <w:p w14:paraId="5CA1F835" w14:textId="77777777" w:rsidR="00BB789E" w:rsidRDefault="00BB789E" w:rsidP="00BB789E">
            <w:pPr>
              <w:rPr>
                <w:rFonts w:ascii="Arial" w:hAnsi="Arial" w:cs="Arial"/>
                <w:i/>
                <w:sz w:val="18"/>
                <w:szCs w:val="18"/>
              </w:rPr>
            </w:pPr>
            <w:r w:rsidRPr="00A118A9">
              <w:rPr>
                <w:rFonts w:ascii="Arial" w:hAnsi="Arial" w:cs="Arial"/>
                <w:i/>
                <w:sz w:val="18"/>
                <w:szCs w:val="18"/>
              </w:rPr>
              <w:t>The Health and Safety Executive (HSE) defines work-related violence as:</w:t>
            </w:r>
            <w:r>
              <w:rPr>
                <w:rFonts w:ascii="Arial" w:hAnsi="Arial" w:cs="Arial"/>
                <w:i/>
                <w:sz w:val="18"/>
                <w:szCs w:val="18"/>
              </w:rPr>
              <w:t xml:space="preserve"> </w:t>
            </w:r>
            <w:r w:rsidRPr="00A118A9">
              <w:rPr>
                <w:rFonts w:ascii="Arial" w:hAnsi="Arial" w:cs="Arial"/>
                <w:i/>
                <w:sz w:val="18"/>
                <w:szCs w:val="18"/>
              </w:rPr>
              <w:t>‘Any incident in which a person is abused, threatened or assaulted in circumstances relating to their work.</w:t>
            </w:r>
            <w:r>
              <w:rPr>
                <w:rFonts w:ascii="Arial" w:hAnsi="Arial" w:cs="Arial"/>
                <w:i/>
                <w:sz w:val="18"/>
                <w:szCs w:val="18"/>
              </w:rPr>
              <w:t xml:space="preserve"> Violence at work is HSE RIDDOR reportable. Any instance of workplace violence or threats must be reported to the University Health and Safety Advisor.</w:t>
            </w:r>
          </w:p>
          <w:p w14:paraId="405FE7DD" w14:textId="77777777" w:rsidR="00BB789E" w:rsidRDefault="00BB789E" w:rsidP="00BB789E">
            <w:pPr>
              <w:rPr>
                <w:rFonts w:ascii="Arial" w:hAnsi="Arial" w:cs="Arial"/>
                <w:i/>
                <w:sz w:val="18"/>
                <w:szCs w:val="18"/>
              </w:rPr>
            </w:pPr>
          </w:p>
          <w:p w14:paraId="07FFBF51" w14:textId="5DF94F31" w:rsidR="00BB789E" w:rsidRPr="00A118A9" w:rsidRDefault="00BB789E" w:rsidP="00BB789E">
            <w:pPr>
              <w:rPr>
                <w:rFonts w:ascii="Arial" w:hAnsi="Arial" w:cs="Arial"/>
                <w:i/>
                <w:sz w:val="18"/>
                <w:szCs w:val="18"/>
              </w:rPr>
            </w:pPr>
            <w:r>
              <w:rPr>
                <w:rFonts w:ascii="Arial" w:hAnsi="Arial" w:cs="Arial"/>
                <w:i/>
                <w:sz w:val="18"/>
                <w:szCs w:val="18"/>
              </w:rPr>
              <w:t xml:space="preserve"> As part of the University’s efforts towards ‘Martyn’s Law’ Security and emergency procedures are being improved and tightened. </w:t>
            </w:r>
          </w:p>
          <w:p w14:paraId="27F47FC1" w14:textId="77777777" w:rsidR="00BB789E" w:rsidRPr="00A118A9" w:rsidRDefault="00BB789E" w:rsidP="00BB789E">
            <w:pPr>
              <w:rPr>
                <w:rFonts w:ascii="Arial" w:hAnsi="Arial" w:cs="Arial"/>
                <w:i/>
                <w:color w:val="2E74B5" w:themeColor="accent1" w:themeShade="BF"/>
                <w:sz w:val="18"/>
                <w:szCs w:val="18"/>
              </w:rPr>
            </w:pPr>
          </w:p>
          <w:p w14:paraId="22B0975B" w14:textId="64BC7F10" w:rsidR="00BB789E" w:rsidRPr="00B261BD" w:rsidRDefault="00BB789E" w:rsidP="00BB789E">
            <w:pPr>
              <w:rPr>
                <w:rFonts w:ascii="Arial" w:hAnsi="Arial" w:cs="Arial"/>
                <w:i/>
                <w:sz w:val="18"/>
                <w:szCs w:val="18"/>
              </w:rPr>
            </w:pPr>
            <w:r w:rsidRPr="00A118A9">
              <w:rPr>
                <w:rFonts w:ascii="Arial" w:hAnsi="Arial" w:cs="Arial"/>
                <w:i/>
                <w:color w:val="2E74B5" w:themeColor="accent1" w:themeShade="BF"/>
                <w:sz w:val="18"/>
                <w:szCs w:val="18"/>
              </w:rPr>
              <w:t>Example Violence at Work Risk Assessment</w:t>
            </w:r>
            <w:r>
              <w:rPr>
                <w:rFonts w:ascii="Arial" w:hAnsi="Arial" w:cs="Arial"/>
                <w:i/>
                <w:color w:val="2E74B5" w:themeColor="accent1" w:themeShade="BF"/>
                <w:sz w:val="18"/>
                <w:szCs w:val="18"/>
              </w:rPr>
              <w:t xml:space="preserve"> (</w:t>
            </w:r>
            <w:r w:rsidRPr="008663BD">
              <w:rPr>
                <w:rFonts w:ascii="Arial" w:hAnsi="Arial" w:cs="Arial"/>
                <w:i/>
                <w:color w:val="2E74B5" w:themeColor="accent1" w:themeShade="BF"/>
                <w:sz w:val="18"/>
                <w:szCs w:val="18"/>
                <w:highlight w:val="yellow"/>
              </w:rPr>
              <w:t>to follow</w:t>
            </w:r>
            <w:r>
              <w:rPr>
                <w:rFonts w:ascii="Arial" w:hAnsi="Arial" w:cs="Arial"/>
                <w:i/>
                <w:color w:val="2E74B5" w:themeColor="accent1" w:themeShade="BF"/>
                <w:sz w:val="18"/>
                <w:szCs w:val="18"/>
              </w:rPr>
              <w:t>)</w:t>
            </w:r>
          </w:p>
        </w:tc>
      </w:tr>
      <w:tr w:rsidR="00BB789E" w:rsidRPr="00B261BD" w14:paraId="27F80CA0"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5541025E" w14:textId="77777777" w:rsidR="00BB789E" w:rsidRDefault="00BB789E" w:rsidP="00BB789E">
            <w:pPr>
              <w:spacing w:before="120" w:after="120"/>
              <w:jc w:val="center"/>
              <w:rPr>
                <w:rFonts w:ascii="Arial" w:hAnsi="Arial" w:cs="Arial"/>
                <w:b/>
                <w:i/>
                <w:sz w:val="18"/>
                <w:szCs w:val="18"/>
              </w:rPr>
            </w:pPr>
            <w:r>
              <w:rPr>
                <w:rFonts w:ascii="Arial" w:hAnsi="Arial" w:cs="Arial"/>
                <w:b/>
                <w:i/>
                <w:sz w:val="18"/>
                <w:szCs w:val="18"/>
              </w:rPr>
              <w:t>Vibration</w:t>
            </w:r>
          </w:p>
          <w:p w14:paraId="77B1E860" w14:textId="7F210BC1" w:rsidR="00BB789E" w:rsidRDefault="00BB789E" w:rsidP="00BB789E">
            <w:pPr>
              <w:spacing w:before="120" w:after="120"/>
              <w:jc w:val="center"/>
              <w:rPr>
                <w:rFonts w:ascii="Arial" w:hAnsi="Arial" w:cs="Arial"/>
                <w:b/>
                <w:i/>
                <w:sz w:val="18"/>
                <w:szCs w:val="18"/>
              </w:rPr>
            </w:pPr>
            <w:r>
              <w:rPr>
                <w:rFonts w:ascii="Arial" w:hAnsi="Arial" w:cs="Arial"/>
                <w:b/>
                <w:i/>
                <w:sz w:val="18"/>
                <w:szCs w:val="18"/>
              </w:rPr>
              <w:t>(Hand, arm and whole body)</w:t>
            </w:r>
          </w:p>
        </w:tc>
        <w:tc>
          <w:tcPr>
            <w:tcW w:w="2508" w:type="dxa"/>
          </w:tcPr>
          <w:p w14:paraId="6A2C7A51" w14:textId="77777777" w:rsidR="00BB789E" w:rsidRDefault="00BB789E" w:rsidP="00BB789E">
            <w:pPr>
              <w:rPr>
                <w:rFonts w:ascii="Arial" w:hAnsi="Arial" w:cs="Arial"/>
                <w:i/>
                <w:sz w:val="18"/>
                <w:szCs w:val="18"/>
              </w:rPr>
            </w:pPr>
            <w:r>
              <w:rPr>
                <w:rFonts w:ascii="Arial" w:hAnsi="Arial" w:cs="Arial"/>
                <w:i/>
                <w:sz w:val="18"/>
                <w:szCs w:val="18"/>
              </w:rPr>
              <w:t>Estates Maintenance and Grounds Maintenance Team, potential for some activities at Creative Arts</w:t>
            </w:r>
          </w:p>
          <w:p w14:paraId="63C1DDD6" w14:textId="77777777" w:rsidR="00BB789E" w:rsidRDefault="00BB789E" w:rsidP="00BB789E">
            <w:pPr>
              <w:rPr>
                <w:rFonts w:ascii="Arial" w:hAnsi="Arial" w:cs="Arial"/>
                <w:i/>
                <w:sz w:val="18"/>
                <w:szCs w:val="18"/>
              </w:rPr>
            </w:pPr>
          </w:p>
          <w:p w14:paraId="7F2CA77A" w14:textId="5225D047" w:rsidR="00BB789E" w:rsidRDefault="00DA2A5F" w:rsidP="00BB789E">
            <w:pPr>
              <w:rPr>
                <w:rFonts w:ascii="Arial" w:hAnsi="Arial" w:cs="Arial"/>
                <w:i/>
                <w:sz w:val="18"/>
                <w:szCs w:val="18"/>
              </w:rPr>
            </w:pPr>
            <w:hyperlink r:id="rId93" w:anchor="effects" w:history="1">
              <w:r w:rsidR="00BB789E">
                <w:rPr>
                  <w:rStyle w:val="Hyperlink"/>
                  <w:rFonts w:ascii="Arial" w:hAnsi="Arial" w:cs="Arial"/>
                  <w:i/>
                  <w:sz w:val="18"/>
                  <w:szCs w:val="18"/>
                </w:rPr>
                <w:t>HSE Vibration Guidance</w:t>
              </w:r>
            </w:hyperlink>
          </w:p>
        </w:tc>
        <w:tc>
          <w:tcPr>
            <w:tcW w:w="10987" w:type="dxa"/>
            <w:gridSpan w:val="8"/>
          </w:tcPr>
          <w:p w14:paraId="4D3536A1" w14:textId="77777777" w:rsidR="00BB789E" w:rsidRDefault="00BB789E" w:rsidP="00BB789E">
            <w:pPr>
              <w:rPr>
                <w:rFonts w:ascii="Arial" w:hAnsi="Arial" w:cs="Arial"/>
                <w:i/>
                <w:sz w:val="18"/>
                <w:szCs w:val="18"/>
              </w:rPr>
            </w:pPr>
            <w:r>
              <w:rPr>
                <w:rFonts w:ascii="Arial" w:hAnsi="Arial" w:cs="Arial"/>
                <w:i/>
                <w:sz w:val="18"/>
                <w:szCs w:val="18"/>
              </w:rPr>
              <w:t>Any use of vibratory machinery, equipment or plant should be assessed for its vibration properties and calculations against duration of work activity should be conducted to ensure action levels are not triggered and that harm from vibration is maintained as low. This should be reviewed regularly as part of risk assessment process.</w:t>
            </w:r>
          </w:p>
          <w:p w14:paraId="6F21F638" w14:textId="40712829" w:rsidR="00BB789E" w:rsidRPr="00B261BD" w:rsidRDefault="00BB789E" w:rsidP="00BB789E">
            <w:pPr>
              <w:rPr>
                <w:rFonts w:ascii="Arial" w:hAnsi="Arial" w:cs="Arial"/>
                <w:i/>
                <w:sz w:val="18"/>
                <w:szCs w:val="18"/>
              </w:rPr>
            </w:pPr>
            <w:r>
              <w:rPr>
                <w:rFonts w:ascii="Arial" w:hAnsi="Arial" w:cs="Arial"/>
                <w:i/>
                <w:sz w:val="18"/>
                <w:szCs w:val="18"/>
              </w:rPr>
              <w:t xml:space="preserve">Avoid high vibratory equipment and machinery and related tasks requiring such use. Consider health surveillance for staff as part of </w:t>
            </w:r>
            <w:proofErr w:type="gramStart"/>
            <w:r>
              <w:rPr>
                <w:rFonts w:ascii="Arial" w:hAnsi="Arial" w:cs="Arial"/>
                <w:i/>
                <w:sz w:val="18"/>
                <w:szCs w:val="18"/>
              </w:rPr>
              <w:t>pre calculations</w:t>
            </w:r>
            <w:proofErr w:type="gramEnd"/>
            <w:r>
              <w:rPr>
                <w:rFonts w:ascii="Arial" w:hAnsi="Arial" w:cs="Arial"/>
                <w:i/>
                <w:sz w:val="18"/>
                <w:szCs w:val="18"/>
              </w:rPr>
              <w:t xml:space="preserve"> and evaluation. Train and inform relevant staff on the dangers of vibratory machinery and symptoms of developing harm and disease such as VBW, whole body vibration and white finger etc. </w:t>
            </w:r>
          </w:p>
        </w:tc>
      </w:tr>
      <w:tr w:rsidR="00BB789E" w:rsidRPr="00B261BD" w14:paraId="79ADD855" w14:textId="77777777" w:rsidTr="00B354F9">
        <w:tblPrEx>
          <w:tblBorders>
            <w:top w:val="single" w:sz="12" w:space="0" w:color="auto"/>
            <w:left w:val="single" w:sz="12" w:space="0" w:color="auto"/>
            <w:bottom w:val="single" w:sz="12" w:space="0" w:color="auto"/>
            <w:right w:val="single" w:sz="12" w:space="0" w:color="auto"/>
          </w:tblBorders>
        </w:tblPrEx>
        <w:trPr>
          <w:cantSplit/>
          <w:trHeight w:val="355"/>
        </w:trPr>
        <w:tc>
          <w:tcPr>
            <w:tcW w:w="14942" w:type="dxa"/>
            <w:gridSpan w:val="10"/>
            <w:shd w:val="clear" w:color="auto" w:fill="D9D9D9" w:themeFill="background1" w:themeFillShade="D9"/>
          </w:tcPr>
          <w:p w14:paraId="474D4070" w14:textId="04B8E51E" w:rsidR="00BB789E" w:rsidRPr="00B261BD" w:rsidRDefault="00BB789E" w:rsidP="00BB789E">
            <w:pPr>
              <w:rPr>
                <w:rFonts w:ascii="Arial" w:hAnsi="Arial" w:cs="Arial"/>
                <w:i/>
                <w:sz w:val="16"/>
                <w:szCs w:val="16"/>
              </w:rPr>
            </w:pPr>
            <w:r>
              <w:rPr>
                <w:rFonts w:ascii="Arial" w:hAnsi="Arial" w:cs="Arial"/>
                <w:i/>
                <w:sz w:val="16"/>
                <w:szCs w:val="16"/>
              </w:rPr>
              <w:t>W</w:t>
            </w:r>
          </w:p>
        </w:tc>
      </w:tr>
      <w:tr w:rsidR="00BB789E" w:rsidRPr="00B261BD" w14:paraId="65E01A33"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5C3B8B2F" w14:textId="62D877F9" w:rsidR="00BB789E" w:rsidRDefault="00BB789E" w:rsidP="00BB789E">
            <w:pPr>
              <w:spacing w:before="120" w:after="120"/>
              <w:jc w:val="center"/>
              <w:rPr>
                <w:rFonts w:ascii="Arial" w:hAnsi="Arial" w:cs="Arial"/>
                <w:b/>
                <w:i/>
                <w:sz w:val="18"/>
                <w:szCs w:val="18"/>
              </w:rPr>
            </w:pPr>
            <w:r>
              <w:rPr>
                <w:rFonts w:ascii="Arial" w:hAnsi="Arial" w:cs="Arial"/>
                <w:b/>
                <w:i/>
                <w:sz w:val="18"/>
                <w:szCs w:val="18"/>
              </w:rPr>
              <w:t>Welfare of Visitors, young people, Vulnerable people</w:t>
            </w:r>
          </w:p>
        </w:tc>
        <w:tc>
          <w:tcPr>
            <w:tcW w:w="2508" w:type="dxa"/>
          </w:tcPr>
          <w:p w14:paraId="46A08761" w14:textId="77777777" w:rsidR="00BB789E" w:rsidRDefault="00BB789E" w:rsidP="00BB789E">
            <w:pPr>
              <w:rPr>
                <w:rFonts w:ascii="Arial" w:hAnsi="Arial" w:cs="Arial"/>
                <w:i/>
                <w:sz w:val="18"/>
                <w:szCs w:val="18"/>
              </w:rPr>
            </w:pPr>
            <w:r>
              <w:rPr>
                <w:rFonts w:ascii="Arial" w:hAnsi="Arial" w:cs="Arial"/>
                <w:i/>
                <w:sz w:val="18"/>
                <w:szCs w:val="18"/>
              </w:rPr>
              <w:t xml:space="preserve">All areas, visitors and research projects. </w:t>
            </w:r>
          </w:p>
          <w:p w14:paraId="3663DBB0" w14:textId="77777777" w:rsidR="00BB789E" w:rsidRDefault="00BB789E" w:rsidP="00BB789E">
            <w:pPr>
              <w:rPr>
                <w:rFonts w:ascii="Arial" w:hAnsi="Arial" w:cs="Arial"/>
                <w:i/>
                <w:sz w:val="18"/>
                <w:szCs w:val="18"/>
              </w:rPr>
            </w:pPr>
          </w:p>
          <w:p w14:paraId="73577D29" w14:textId="0F1D956D" w:rsidR="00BB789E" w:rsidRDefault="00DA2A5F" w:rsidP="00BB789E">
            <w:pPr>
              <w:rPr>
                <w:rFonts w:ascii="Arial" w:hAnsi="Arial" w:cs="Arial"/>
                <w:i/>
                <w:sz w:val="18"/>
                <w:szCs w:val="18"/>
              </w:rPr>
            </w:pPr>
            <w:hyperlink r:id="rId94" w:history="1">
              <w:r w:rsidR="00BB789E">
                <w:rPr>
                  <w:rStyle w:val="Hyperlink"/>
                  <w:rFonts w:ascii="Arial" w:hAnsi="Arial" w:cs="Arial"/>
                  <w:i/>
                  <w:sz w:val="18"/>
                  <w:szCs w:val="18"/>
                </w:rPr>
                <w:t>Guidance on Welfare Regulations at Work - Indg293</w:t>
              </w:r>
            </w:hyperlink>
            <w:r w:rsidR="00BB789E">
              <w:rPr>
                <w:rFonts w:ascii="Arial" w:hAnsi="Arial" w:cs="Arial"/>
                <w:i/>
                <w:sz w:val="18"/>
                <w:szCs w:val="18"/>
              </w:rPr>
              <w:t xml:space="preserve"> </w:t>
            </w:r>
          </w:p>
        </w:tc>
        <w:tc>
          <w:tcPr>
            <w:tcW w:w="10987" w:type="dxa"/>
            <w:gridSpan w:val="8"/>
          </w:tcPr>
          <w:p w14:paraId="7E698E18" w14:textId="7CC01301" w:rsidR="00BB789E" w:rsidRPr="00D5056B" w:rsidRDefault="00BB789E" w:rsidP="00BB789E">
            <w:pPr>
              <w:rPr>
                <w:rFonts w:ascii="Arial" w:hAnsi="Arial" w:cs="Arial"/>
                <w:sz w:val="20"/>
                <w:szCs w:val="20"/>
              </w:rPr>
            </w:pPr>
            <w:r>
              <w:rPr>
                <w:rFonts w:ascii="Arial" w:hAnsi="Arial" w:cs="Arial"/>
                <w:sz w:val="20"/>
                <w:szCs w:val="20"/>
              </w:rPr>
              <w:t xml:space="preserve">Visitors to be managed by receiving staff and subject to basic induction information and safety information as fire action, fire assembly point, fire refuge areas and building exit routes. Staff will advise visitors of toilet locations, water fountains, rest and vending areas. </w:t>
            </w:r>
            <w:r>
              <w:rPr>
                <w:rFonts w:ascii="Arial" w:hAnsi="Arial" w:cs="Arial"/>
                <w:color w:val="000000" w:themeColor="text1"/>
                <w:sz w:val="20"/>
                <w:szCs w:val="20"/>
              </w:rPr>
              <w:t>Sufficient people management must be in place, particularly with large numbers. Staff must know building and room capacity and ensure this is managed as part of planning. Spaces must not be over occupied, or subscribed and staff should react to and alleviate any instances of overcrowding.</w:t>
            </w:r>
          </w:p>
        </w:tc>
      </w:tr>
      <w:tr w:rsidR="00C75F33" w:rsidRPr="00B261BD" w14:paraId="4136CA01"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69F996A7" w14:textId="15F44A78" w:rsidR="00C75F33" w:rsidRDefault="00C75F33" w:rsidP="00BB789E">
            <w:pPr>
              <w:spacing w:before="120" w:after="120"/>
              <w:jc w:val="center"/>
              <w:rPr>
                <w:rFonts w:ascii="Arial" w:hAnsi="Arial" w:cs="Arial"/>
                <w:b/>
                <w:i/>
                <w:sz w:val="18"/>
                <w:szCs w:val="18"/>
              </w:rPr>
            </w:pPr>
            <w:r>
              <w:rPr>
                <w:rFonts w:ascii="Arial" w:hAnsi="Arial" w:cs="Arial"/>
                <w:b/>
                <w:i/>
                <w:sz w:val="18"/>
                <w:szCs w:val="18"/>
              </w:rPr>
              <w:t>Weil’s Disease (Leptospira Bacteria)</w:t>
            </w:r>
          </w:p>
        </w:tc>
        <w:tc>
          <w:tcPr>
            <w:tcW w:w="2508" w:type="dxa"/>
          </w:tcPr>
          <w:p w14:paraId="271573B7" w14:textId="3B2C7E97" w:rsidR="00C75F33" w:rsidRDefault="00C75F33" w:rsidP="00BB789E">
            <w:pPr>
              <w:rPr>
                <w:rFonts w:ascii="Arial" w:hAnsi="Arial" w:cs="Arial"/>
                <w:i/>
                <w:sz w:val="18"/>
                <w:szCs w:val="18"/>
              </w:rPr>
            </w:pPr>
            <w:r>
              <w:rPr>
                <w:rFonts w:ascii="Arial" w:hAnsi="Arial" w:cs="Arial"/>
                <w:i/>
                <w:sz w:val="18"/>
                <w:szCs w:val="18"/>
              </w:rPr>
              <w:t xml:space="preserve">Geography fieldtrips or any area conducting field trips around water with exposure to rats or cattle. </w:t>
            </w:r>
          </w:p>
        </w:tc>
        <w:tc>
          <w:tcPr>
            <w:tcW w:w="10987" w:type="dxa"/>
            <w:gridSpan w:val="8"/>
          </w:tcPr>
          <w:p w14:paraId="685C9E64" w14:textId="36EDCEE7" w:rsidR="00C75F33" w:rsidRDefault="00C75F33" w:rsidP="00C75F33">
            <w:pPr>
              <w:pStyle w:val="Default"/>
              <w:rPr>
                <w:rFonts w:ascii="Arial" w:hAnsi="Arial" w:cs="Arial"/>
                <w:color w:val="221F1F"/>
                <w:sz w:val="18"/>
                <w:szCs w:val="18"/>
              </w:rPr>
            </w:pPr>
            <w:r w:rsidRPr="00C75F33">
              <w:rPr>
                <w:rFonts w:ascii="Arial" w:hAnsi="Arial" w:cs="Arial"/>
                <w:i/>
                <w:iCs/>
                <w:color w:val="221F1F"/>
                <w:sz w:val="18"/>
                <w:szCs w:val="18"/>
              </w:rPr>
              <w:t xml:space="preserve">Leptospira </w:t>
            </w:r>
            <w:r w:rsidRPr="00C75F33">
              <w:rPr>
                <w:rFonts w:ascii="Arial" w:hAnsi="Arial" w:cs="Arial"/>
                <w:color w:val="221F1F"/>
                <w:sz w:val="18"/>
                <w:szCs w:val="18"/>
              </w:rPr>
              <w:t>bacteria are found in the kidneys of infected rats</w:t>
            </w:r>
            <w:r>
              <w:rPr>
                <w:rFonts w:ascii="Arial" w:hAnsi="Arial" w:cs="Arial"/>
                <w:color w:val="221F1F"/>
                <w:sz w:val="18"/>
                <w:szCs w:val="18"/>
              </w:rPr>
              <w:t xml:space="preserve"> and</w:t>
            </w:r>
            <w:r w:rsidRPr="00C75F33">
              <w:rPr>
                <w:rFonts w:ascii="Arial" w:hAnsi="Arial" w:cs="Arial"/>
                <w:color w:val="221F1F"/>
                <w:sz w:val="18"/>
                <w:szCs w:val="18"/>
              </w:rPr>
              <w:t xml:space="preserve"> cattle</w:t>
            </w:r>
            <w:r>
              <w:rPr>
                <w:rFonts w:ascii="Arial" w:hAnsi="Arial" w:cs="Arial"/>
                <w:color w:val="221F1F"/>
                <w:sz w:val="18"/>
                <w:szCs w:val="18"/>
              </w:rPr>
              <w:t>.</w:t>
            </w:r>
            <w:r w:rsidRPr="00C75F33">
              <w:rPr>
                <w:rFonts w:ascii="Arial" w:hAnsi="Arial" w:cs="Arial"/>
                <w:color w:val="221F1F"/>
                <w:sz w:val="18"/>
                <w:szCs w:val="18"/>
              </w:rPr>
              <w:t xml:space="preserve"> Infection usually occurs following contact with fresh rat urine or water that has been urinated into. The bacteria enter the body through damaged skin and through the mucous membranes of the mouth. </w:t>
            </w:r>
          </w:p>
          <w:p w14:paraId="5C274F8E" w14:textId="77777777" w:rsidR="00C75F33" w:rsidRDefault="00C75F33" w:rsidP="00C75F33">
            <w:pPr>
              <w:pStyle w:val="Default"/>
              <w:rPr>
                <w:rFonts w:ascii="Arial" w:hAnsi="Arial" w:cs="Arial"/>
                <w:color w:val="221F1F"/>
                <w:sz w:val="18"/>
                <w:szCs w:val="18"/>
              </w:rPr>
            </w:pPr>
          </w:p>
          <w:p w14:paraId="72D18BD9" w14:textId="77777777" w:rsidR="00C75F33" w:rsidRPr="00C75F33" w:rsidRDefault="00C75F33" w:rsidP="00C75F33">
            <w:pPr>
              <w:rPr>
                <w:rFonts w:ascii="Arial" w:hAnsi="Arial" w:cs="Arial"/>
                <w:b/>
                <w:color w:val="2E74B5" w:themeColor="accent1" w:themeShade="BF"/>
                <w:sz w:val="18"/>
                <w:szCs w:val="18"/>
              </w:rPr>
            </w:pPr>
            <w:r w:rsidRPr="00C75F33">
              <w:rPr>
                <w:rFonts w:ascii="Arial" w:hAnsi="Arial" w:cs="Arial"/>
                <w:b/>
                <w:color w:val="2E74B5" w:themeColor="accent1" w:themeShade="BF"/>
                <w:sz w:val="18"/>
                <w:szCs w:val="18"/>
              </w:rPr>
              <w:t>Preventive measures include:</w:t>
            </w:r>
          </w:p>
          <w:p w14:paraId="6BEEEA42" w14:textId="25DF941A" w:rsidR="00C75F33" w:rsidRPr="00C75F33" w:rsidRDefault="00C75F33" w:rsidP="00C75F33">
            <w:pPr>
              <w:pStyle w:val="ListParagraph"/>
              <w:numPr>
                <w:ilvl w:val="0"/>
                <w:numId w:val="39"/>
              </w:numPr>
              <w:rPr>
                <w:rFonts w:ascii="Arial" w:hAnsi="Arial" w:cs="Arial"/>
                <w:sz w:val="18"/>
                <w:szCs w:val="18"/>
              </w:rPr>
            </w:pPr>
            <w:r w:rsidRPr="00C75F33">
              <w:rPr>
                <w:rFonts w:ascii="Arial" w:hAnsi="Arial" w:cs="Arial"/>
                <w:sz w:val="18"/>
                <w:szCs w:val="18"/>
              </w:rPr>
              <w:t>Good pest control, such as getting rid of rats and avoiding rat infestations through good housekeeping.</w:t>
            </w:r>
          </w:p>
          <w:p w14:paraId="479DCB81" w14:textId="5D194300" w:rsidR="00C75F33" w:rsidRPr="00C75F33" w:rsidRDefault="00C75F33" w:rsidP="00C75F33">
            <w:pPr>
              <w:pStyle w:val="ListParagraph"/>
              <w:numPr>
                <w:ilvl w:val="0"/>
                <w:numId w:val="39"/>
              </w:numPr>
              <w:rPr>
                <w:rFonts w:ascii="Arial" w:hAnsi="Arial" w:cs="Arial"/>
                <w:sz w:val="18"/>
                <w:szCs w:val="18"/>
              </w:rPr>
            </w:pPr>
            <w:r w:rsidRPr="00C75F33">
              <w:rPr>
                <w:rFonts w:ascii="Arial" w:hAnsi="Arial" w:cs="Arial"/>
                <w:sz w:val="18"/>
                <w:szCs w:val="18"/>
              </w:rPr>
              <w:t>Washing cuts and grazes immediately with soap and running water.</w:t>
            </w:r>
          </w:p>
          <w:p w14:paraId="0B94F280" w14:textId="77777777" w:rsidR="00C75F33" w:rsidRPr="00C75F33" w:rsidRDefault="00C75F33" w:rsidP="00C75F33">
            <w:pPr>
              <w:pStyle w:val="ListParagraph"/>
              <w:numPr>
                <w:ilvl w:val="0"/>
                <w:numId w:val="38"/>
              </w:numPr>
              <w:rPr>
                <w:rFonts w:ascii="Arial" w:hAnsi="Arial" w:cs="Arial"/>
                <w:sz w:val="18"/>
                <w:szCs w:val="18"/>
              </w:rPr>
            </w:pPr>
            <w:r w:rsidRPr="00C75F33">
              <w:rPr>
                <w:rFonts w:ascii="Arial" w:hAnsi="Arial" w:cs="Arial"/>
                <w:sz w:val="18"/>
                <w:szCs w:val="18"/>
              </w:rPr>
              <w:t>Covering cuts and broken skin with waterproof plasters before and during work.</w:t>
            </w:r>
          </w:p>
          <w:p w14:paraId="6C27DBC9" w14:textId="5D2F9418" w:rsidR="00C75F33" w:rsidRPr="00C75F33" w:rsidRDefault="00C75F33" w:rsidP="00C75F33">
            <w:pPr>
              <w:pStyle w:val="ListParagraph"/>
              <w:numPr>
                <w:ilvl w:val="0"/>
                <w:numId w:val="39"/>
              </w:numPr>
              <w:rPr>
                <w:rFonts w:ascii="Arial" w:hAnsi="Arial" w:cs="Arial"/>
                <w:sz w:val="18"/>
                <w:szCs w:val="18"/>
              </w:rPr>
            </w:pPr>
            <w:r w:rsidRPr="00C75F33">
              <w:rPr>
                <w:rFonts w:ascii="Arial" w:hAnsi="Arial" w:cs="Arial"/>
                <w:sz w:val="18"/>
                <w:szCs w:val="18"/>
              </w:rPr>
              <w:t>Wearing protective clothing (and laundering it).</w:t>
            </w:r>
          </w:p>
          <w:p w14:paraId="50278C34" w14:textId="5D66D58C" w:rsidR="00C75F33" w:rsidRPr="00C75F33" w:rsidRDefault="00C75F33" w:rsidP="00C75F33">
            <w:pPr>
              <w:pStyle w:val="ListParagraph"/>
              <w:numPr>
                <w:ilvl w:val="0"/>
                <w:numId w:val="39"/>
              </w:numPr>
              <w:rPr>
                <w:rFonts w:ascii="Arial" w:hAnsi="Arial" w:cs="Arial"/>
                <w:sz w:val="18"/>
                <w:szCs w:val="18"/>
              </w:rPr>
            </w:pPr>
            <w:r w:rsidRPr="00C75F33">
              <w:rPr>
                <w:rFonts w:ascii="Arial" w:hAnsi="Arial" w:cs="Arial"/>
                <w:sz w:val="18"/>
                <w:szCs w:val="18"/>
              </w:rPr>
              <w:t>Good hand-washing after handling animals or contaminated material.</w:t>
            </w:r>
          </w:p>
          <w:p w14:paraId="183A8D2C" w14:textId="65165EBE" w:rsidR="00C75F33" w:rsidRPr="00C75F33" w:rsidRDefault="00C75F33" w:rsidP="00C75F33">
            <w:pPr>
              <w:pStyle w:val="ListParagraph"/>
              <w:numPr>
                <w:ilvl w:val="0"/>
                <w:numId w:val="39"/>
              </w:numPr>
              <w:rPr>
                <w:rFonts w:ascii="Arial" w:hAnsi="Arial" w:cs="Arial"/>
                <w:sz w:val="18"/>
                <w:szCs w:val="18"/>
              </w:rPr>
            </w:pPr>
            <w:r w:rsidRPr="00C75F33">
              <w:rPr>
                <w:rFonts w:ascii="Arial" w:hAnsi="Arial" w:cs="Arial"/>
                <w:sz w:val="18"/>
                <w:szCs w:val="18"/>
              </w:rPr>
              <w:t>Good hand-washing before eating, drinking or smoking.</w:t>
            </w:r>
          </w:p>
          <w:p w14:paraId="19468224" w14:textId="21A8705B" w:rsidR="00C75F33" w:rsidRPr="00C75F33" w:rsidRDefault="00C75F33" w:rsidP="00C75F33">
            <w:pPr>
              <w:pStyle w:val="ListParagraph"/>
              <w:numPr>
                <w:ilvl w:val="0"/>
                <w:numId w:val="39"/>
              </w:numPr>
              <w:rPr>
                <w:rFonts w:ascii="Arial" w:hAnsi="Arial" w:cs="Arial"/>
                <w:sz w:val="18"/>
                <w:szCs w:val="18"/>
              </w:rPr>
            </w:pPr>
            <w:r w:rsidRPr="00C75F33">
              <w:rPr>
                <w:rFonts w:ascii="Arial" w:hAnsi="Arial" w:cs="Arial"/>
                <w:sz w:val="18"/>
                <w:szCs w:val="18"/>
              </w:rPr>
              <w:t>Early reporting of symptoms to a doctor.</w:t>
            </w:r>
          </w:p>
          <w:p w14:paraId="730DC87E" w14:textId="7F857A42" w:rsidR="00C75F33" w:rsidRPr="00C75F33" w:rsidRDefault="00C75F33" w:rsidP="00C75F33">
            <w:pPr>
              <w:pStyle w:val="ListParagraph"/>
              <w:numPr>
                <w:ilvl w:val="0"/>
                <w:numId w:val="39"/>
              </w:numPr>
              <w:rPr>
                <w:rFonts w:ascii="Arial" w:hAnsi="Arial" w:cs="Arial"/>
                <w:sz w:val="18"/>
                <w:szCs w:val="18"/>
              </w:rPr>
            </w:pPr>
            <w:r w:rsidRPr="00C75F33">
              <w:rPr>
                <w:rFonts w:ascii="Arial" w:hAnsi="Arial" w:cs="Arial"/>
                <w:sz w:val="18"/>
                <w:szCs w:val="18"/>
              </w:rPr>
              <w:t>Carrying an alert card to provide additional information to the doctor about the risk.</w:t>
            </w:r>
          </w:p>
          <w:p w14:paraId="7D04EE4C" w14:textId="77777777" w:rsidR="00C75F33" w:rsidRPr="00C75F33" w:rsidRDefault="00C75F33" w:rsidP="00BB789E">
            <w:pPr>
              <w:rPr>
                <w:rFonts w:ascii="Arial" w:hAnsi="Arial" w:cs="Arial"/>
                <w:sz w:val="18"/>
                <w:szCs w:val="18"/>
              </w:rPr>
            </w:pPr>
          </w:p>
        </w:tc>
      </w:tr>
      <w:tr w:rsidR="00BB789E" w:rsidRPr="00B261BD" w14:paraId="7C8D132B"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2C663F50" w14:textId="77777777" w:rsidR="00BB789E" w:rsidRDefault="00BB789E" w:rsidP="00BB789E">
            <w:pPr>
              <w:spacing w:before="120" w:after="120"/>
              <w:jc w:val="center"/>
              <w:rPr>
                <w:rFonts w:ascii="Arial" w:hAnsi="Arial" w:cs="Arial"/>
                <w:b/>
                <w:i/>
                <w:sz w:val="18"/>
                <w:szCs w:val="18"/>
              </w:rPr>
            </w:pPr>
            <w:r>
              <w:rPr>
                <w:rFonts w:ascii="Arial" w:hAnsi="Arial" w:cs="Arial"/>
                <w:b/>
                <w:i/>
                <w:sz w:val="18"/>
                <w:szCs w:val="18"/>
              </w:rPr>
              <w:lastRenderedPageBreak/>
              <w:t>Working at height</w:t>
            </w:r>
          </w:p>
          <w:p w14:paraId="1C283EE0" w14:textId="77777777" w:rsidR="00BB789E" w:rsidRDefault="00BB789E" w:rsidP="00BB789E">
            <w:pPr>
              <w:spacing w:before="120" w:after="120"/>
              <w:jc w:val="center"/>
              <w:rPr>
                <w:rFonts w:ascii="Arial" w:hAnsi="Arial" w:cs="Arial"/>
                <w:b/>
                <w:i/>
                <w:sz w:val="18"/>
                <w:szCs w:val="18"/>
              </w:rPr>
            </w:pPr>
          </w:p>
          <w:p w14:paraId="6E61489F" w14:textId="77777777" w:rsidR="00BB789E" w:rsidRDefault="00BB789E" w:rsidP="00BB789E">
            <w:pPr>
              <w:spacing w:before="120" w:after="120"/>
              <w:jc w:val="center"/>
              <w:rPr>
                <w:rFonts w:ascii="Arial" w:hAnsi="Arial" w:cs="Arial"/>
                <w:b/>
                <w:i/>
                <w:sz w:val="18"/>
                <w:szCs w:val="18"/>
              </w:rPr>
            </w:pPr>
          </w:p>
          <w:p w14:paraId="7A9BBD6B" w14:textId="710C5171" w:rsidR="00BB789E" w:rsidRDefault="00BB789E" w:rsidP="00BB789E">
            <w:pPr>
              <w:spacing w:before="120" w:after="120"/>
              <w:jc w:val="center"/>
              <w:rPr>
                <w:rFonts w:ascii="Arial" w:hAnsi="Arial" w:cs="Arial"/>
                <w:b/>
                <w:i/>
                <w:sz w:val="18"/>
                <w:szCs w:val="18"/>
              </w:rPr>
            </w:pPr>
            <w:r>
              <w:rPr>
                <w:rFonts w:ascii="Arial" w:hAnsi="Arial" w:cs="Arial"/>
                <w:b/>
                <w:i/>
                <w:sz w:val="18"/>
                <w:szCs w:val="18"/>
              </w:rPr>
              <w:t>including</w:t>
            </w:r>
          </w:p>
          <w:p w14:paraId="39289D51" w14:textId="77777777" w:rsidR="00BB789E" w:rsidRDefault="00BB789E" w:rsidP="00BB789E">
            <w:pPr>
              <w:spacing w:before="120" w:after="120"/>
              <w:jc w:val="center"/>
              <w:rPr>
                <w:rFonts w:ascii="Arial" w:hAnsi="Arial" w:cs="Arial"/>
                <w:b/>
                <w:i/>
                <w:sz w:val="18"/>
                <w:szCs w:val="18"/>
              </w:rPr>
            </w:pPr>
            <w:r>
              <w:rPr>
                <w:rFonts w:ascii="Arial" w:hAnsi="Arial" w:cs="Arial"/>
                <w:b/>
                <w:i/>
                <w:sz w:val="18"/>
                <w:szCs w:val="18"/>
              </w:rPr>
              <w:t>Ladders</w:t>
            </w:r>
          </w:p>
          <w:p w14:paraId="77A091ED" w14:textId="77777777" w:rsidR="00BB789E" w:rsidRDefault="00BB789E" w:rsidP="00BB789E">
            <w:pPr>
              <w:spacing w:before="120" w:after="120"/>
              <w:jc w:val="center"/>
              <w:rPr>
                <w:rFonts w:ascii="Arial" w:hAnsi="Arial" w:cs="Arial"/>
                <w:b/>
                <w:i/>
                <w:sz w:val="18"/>
                <w:szCs w:val="18"/>
              </w:rPr>
            </w:pPr>
            <w:r>
              <w:rPr>
                <w:rFonts w:ascii="Arial" w:hAnsi="Arial" w:cs="Arial"/>
                <w:b/>
                <w:i/>
                <w:sz w:val="18"/>
                <w:szCs w:val="18"/>
              </w:rPr>
              <w:t>MEWP</w:t>
            </w:r>
          </w:p>
          <w:p w14:paraId="0285EFD4" w14:textId="03622E17" w:rsidR="00BB789E" w:rsidRDefault="00BB789E" w:rsidP="00BB789E">
            <w:pPr>
              <w:spacing w:before="120" w:after="120"/>
              <w:jc w:val="center"/>
              <w:rPr>
                <w:rFonts w:ascii="Arial" w:hAnsi="Arial" w:cs="Arial"/>
                <w:b/>
                <w:i/>
                <w:sz w:val="18"/>
                <w:szCs w:val="18"/>
              </w:rPr>
            </w:pPr>
            <w:r>
              <w:rPr>
                <w:rFonts w:ascii="Arial" w:hAnsi="Arial" w:cs="Arial"/>
                <w:b/>
                <w:i/>
                <w:sz w:val="18"/>
                <w:szCs w:val="18"/>
              </w:rPr>
              <w:t>Scaffold</w:t>
            </w:r>
          </w:p>
          <w:p w14:paraId="08DA0EE7" w14:textId="77834E5D" w:rsidR="00BB789E" w:rsidRDefault="00BB789E" w:rsidP="00BB789E">
            <w:pPr>
              <w:spacing w:before="120" w:after="120"/>
              <w:jc w:val="center"/>
              <w:rPr>
                <w:rFonts w:ascii="Arial" w:hAnsi="Arial" w:cs="Arial"/>
                <w:b/>
                <w:i/>
                <w:sz w:val="18"/>
                <w:szCs w:val="18"/>
              </w:rPr>
            </w:pPr>
            <w:r>
              <w:rPr>
                <w:rFonts w:ascii="Arial" w:hAnsi="Arial" w:cs="Arial"/>
                <w:b/>
                <w:i/>
                <w:sz w:val="18"/>
                <w:szCs w:val="18"/>
              </w:rPr>
              <w:t>Roof work</w:t>
            </w:r>
          </w:p>
        </w:tc>
        <w:tc>
          <w:tcPr>
            <w:tcW w:w="2508" w:type="dxa"/>
          </w:tcPr>
          <w:p w14:paraId="4728F1D5" w14:textId="69385721" w:rsidR="00BB789E" w:rsidRDefault="00BB789E" w:rsidP="00BB789E">
            <w:pPr>
              <w:rPr>
                <w:rFonts w:ascii="Arial" w:hAnsi="Arial" w:cs="Arial"/>
                <w:i/>
                <w:sz w:val="18"/>
                <w:szCs w:val="18"/>
              </w:rPr>
            </w:pPr>
            <w:r>
              <w:rPr>
                <w:rFonts w:ascii="Arial" w:hAnsi="Arial" w:cs="Arial"/>
                <w:i/>
                <w:sz w:val="18"/>
                <w:szCs w:val="18"/>
              </w:rPr>
              <w:t xml:space="preserve">Estates team, Contractors, however, could </w:t>
            </w:r>
            <w:proofErr w:type="gramStart"/>
            <w:r>
              <w:rPr>
                <w:rFonts w:ascii="Arial" w:hAnsi="Arial" w:cs="Arial"/>
                <w:i/>
                <w:sz w:val="18"/>
                <w:szCs w:val="18"/>
              </w:rPr>
              <w:t>occur  in</w:t>
            </w:r>
            <w:proofErr w:type="gramEnd"/>
            <w:r>
              <w:rPr>
                <w:rFonts w:ascii="Arial" w:hAnsi="Arial" w:cs="Arial"/>
                <w:i/>
                <w:sz w:val="18"/>
                <w:szCs w:val="18"/>
              </w:rPr>
              <w:t xml:space="preserve"> other areas </w:t>
            </w:r>
          </w:p>
          <w:p w14:paraId="378C7307" w14:textId="77777777" w:rsidR="00BB789E" w:rsidRDefault="00BB789E" w:rsidP="00BB789E">
            <w:pPr>
              <w:rPr>
                <w:rFonts w:ascii="Arial" w:hAnsi="Arial" w:cs="Arial"/>
                <w:i/>
                <w:sz w:val="18"/>
                <w:szCs w:val="18"/>
              </w:rPr>
            </w:pPr>
          </w:p>
          <w:p w14:paraId="08D24D47" w14:textId="77777777" w:rsidR="00BB789E" w:rsidRDefault="00DA2A5F" w:rsidP="00BB789E">
            <w:pPr>
              <w:rPr>
                <w:rFonts w:ascii="Arial" w:hAnsi="Arial" w:cs="Arial"/>
                <w:i/>
                <w:sz w:val="18"/>
                <w:szCs w:val="18"/>
              </w:rPr>
            </w:pPr>
            <w:hyperlink r:id="rId95" w:history="1">
              <w:r w:rsidR="00BB789E">
                <w:rPr>
                  <w:rStyle w:val="Hyperlink"/>
                  <w:rFonts w:ascii="Arial" w:hAnsi="Arial" w:cs="Arial"/>
                  <w:i/>
                  <w:sz w:val="18"/>
                  <w:szCs w:val="18"/>
                </w:rPr>
                <w:t>HSE Working at Height - A brief guide - INDG401.pdf</w:t>
              </w:r>
            </w:hyperlink>
          </w:p>
          <w:p w14:paraId="2CA1A120" w14:textId="77777777" w:rsidR="00BB789E" w:rsidRDefault="00BB789E" w:rsidP="00BB789E">
            <w:pPr>
              <w:rPr>
                <w:rFonts w:ascii="Arial" w:hAnsi="Arial" w:cs="Arial"/>
                <w:i/>
                <w:sz w:val="18"/>
                <w:szCs w:val="18"/>
              </w:rPr>
            </w:pPr>
          </w:p>
          <w:p w14:paraId="4124961D" w14:textId="4E1362BF" w:rsidR="00BB789E" w:rsidRDefault="00DA2A5F" w:rsidP="00BB789E">
            <w:pPr>
              <w:rPr>
                <w:rFonts w:ascii="Arial" w:hAnsi="Arial" w:cs="Arial"/>
                <w:i/>
                <w:sz w:val="18"/>
                <w:szCs w:val="18"/>
              </w:rPr>
            </w:pPr>
            <w:hyperlink r:id="rId96" w:history="1">
              <w:r w:rsidR="00BB789E" w:rsidRPr="007D6047">
                <w:rPr>
                  <w:rStyle w:val="Hyperlink"/>
                  <w:rFonts w:ascii="Arial" w:hAnsi="Arial" w:cs="Arial"/>
                  <w:i/>
                  <w:sz w:val="18"/>
                  <w:szCs w:val="18"/>
                </w:rPr>
                <w:t>Safe use of ladders and stepladders: A brief guide LA455</w:t>
              </w:r>
            </w:hyperlink>
          </w:p>
          <w:p w14:paraId="764EAE0D" w14:textId="77777777" w:rsidR="00BB789E" w:rsidRPr="007D6047" w:rsidRDefault="00BB789E" w:rsidP="00BB789E">
            <w:pPr>
              <w:rPr>
                <w:rFonts w:ascii="Arial" w:hAnsi="Arial" w:cs="Arial"/>
                <w:i/>
                <w:sz w:val="18"/>
                <w:szCs w:val="18"/>
              </w:rPr>
            </w:pPr>
          </w:p>
          <w:p w14:paraId="339FBD56" w14:textId="77777777" w:rsidR="00BB789E" w:rsidRPr="007D6047" w:rsidRDefault="00DA2A5F" w:rsidP="00BB789E">
            <w:pPr>
              <w:rPr>
                <w:rFonts w:ascii="Arial" w:hAnsi="Arial" w:cs="Arial"/>
                <w:i/>
                <w:sz w:val="18"/>
                <w:szCs w:val="18"/>
              </w:rPr>
            </w:pPr>
            <w:hyperlink r:id="rId97" w:history="1">
              <w:r w:rsidR="00BB789E" w:rsidRPr="007D6047">
                <w:rPr>
                  <w:rStyle w:val="Hyperlink"/>
                  <w:rFonts w:ascii="Arial" w:hAnsi="Arial" w:cs="Arial"/>
                  <w:i/>
                  <w:sz w:val="18"/>
                  <w:szCs w:val="18"/>
                </w:rPr>
                <w:t>Health and safety in roof work, Guidance HSG33</w:t>
              </w:r>
            </w:hyperlink>
          </w:p>
          <w:p w14:paraId="122F6E2D" w14:textId="77777777" w:rsidR="00BB789E" w:rsidRDefault="00DA2A5F" w:rsidP="00BB789E">
            <w:pPr>
              <w:rPr>
                <w:rFonts w:ascii="Arial" w:hAnsi="Arial" w:cs="Arial"/>
                <w:i/>
                <w:sz w:val="18"/>
                <w:szCs w:val="18"/>
              </w:rPr>
            </w:pPr>
            <w:hyperlink r:id="rId98" w:history="1">
              <w:r w:rsidR="00BB789E" w:rsidRPr="007D6047">
                <w:rPr>
                  <w:rStyle w:val="Hyperlink"/>
                  <w:rFonts w:ascii="Arial" w:hAnsi="Arial" w:cs="Arial"/>
                  <w:i/>
                  <w:sz w:val="18"/>
                  <w:szCs w:val="18"/>
                </w:rPr>
                <w:t>Work at height</w:t>
              </w:r>
            </w:hyperlink>
          </w:p>
          <w:p w14:paraId="722EB035" w14:textId="77777777" w:rsidR="00BB789E" w:rsidRPr="007D6047" w:rsidRDefault="00BB789E" w:rsidP="00BB789E">
            <w:pPr>
              <w:rPr>
                <w:rFonts w:ascii="Arial" w:hAnsi="Arial" w:cs="Arial"/>
                <w:i/>
                <w:sz w:val="18"/>
                <w:szCs w:val="18"/>
              </w:rPr>
            </w:pPr>
          </w:p>
          <w:p w14:paraId="40A27755" w14:textId="77777777" w:rsidR="00BB789E" w:rsidRDefault="00DA2A5F" w:rsidP="00BB789E">
            <w:pPr>
              <w:rPr>
                <w:rFonts w:ascii="Arial" w:hAnsi="Arial" w:cs="Arial"/>
                <w:i/>
                <w:sz w:val="18"/>
                <w:szCs w:val="18"/>
              </w:rPr>
            </w:pPr>
            <w:hyperlink r:id="rId99" w:history="1">
              <w:r w:rsidR="00BB789E" w:rsidRPr="007D6047">
                <w:rPr>
                  <w:rStyle w:val="Hyperlink"/>
                  <w:rFonts w:ascii="Arial" w:hAnsi="Arial" w:cs="Arial"/>
                  <w:i/>
                  <w:sz w:val="18"/>
                  <w:szCs w:val="18"/>
                </w:rPr>
                <w:t>The Ladder Association</w:t>
              </w:r>
            </w:hyperlink>
          </w:p>
          <w:p w14:paraId="737228B9" w14:textId="77777777" w:rsidR="00BB789E" w:rsidRDefault="00BB789E" w:rsidP="00BB789E">
            <w:pPr>
              <w:rPr>
                <w:rFonts w:ascii="Arial" w:hAnsi="Arial" w:cs="Arial"/>
                <w:i/>
                <w:sz w:val="18"/>
                <w:szCs w:val="18"/>
              </w:rPr>
            </w:pPr>
          </w:p>
          <w:p w14:paraId="307A7615" w14:textId="75CD7EA5" w:rsidR="00BB789E" w:rsidRDefault="00DA2A5F" w:rsidP="00BB789E">
            <w:pPr>
              <w:rPr>
                <w:rFonts w:ascii="Arial" w:hAnsi="Arial" w:cs="Arial"/>
                <w:i/>
                <w:sz w:val="18"/>
                <w:szCs w:val="18"/>
              </w:rPr>
            </w:pPr>
            <w:hyperlink r:id="rId100" w:history="1">
              <w:r w:rsidR="00BB789E">
                <w:rPr>
                  <w:rStyle w:val="Hyperlink"/>
                  <w:rFonts w:ascii="Arial" w:hAnsi="Arial" w:cs="Arial"/>
                  <w:i/>
                  <w:sz w:val="18"/>
                  <w:szCs w:val="18"/>
                </w:rPr>
                <w:t>MEWP Safety - HSE</w:t>
              </w:r>
            </w:hyperlink>
            <w:r w:rsidR="00BB789E">
              <w:rPr>
                <w:rFonts w:ascii="Arial" w:hAnsi="Arial" w:cs="Arial"/>
                <w:i/>
                <w:sz w:val="18"/>
                <w:szCs w:val="18"/>
              </w:rPr>
              <w:t xml:space="preserve"> </w:t>
            </w:r>
          </w:p>
        </w:tc>
        <w:tc>
          <w:tcPr>
            <w:tcW w:w="10987" w:type="dxa"/>
            <w:gridSpan w:val="8"/>
          </w:tcPr>
          <w:p w14:paraId="3552FB17" w14:textId="4AC7566D" w:rsidR="00BB789E" w:rsidRDefault="00BB789E" w:rsidP="00BB789E">
            <w:pPr>
              <w:rPr>
                <w:rFonts w:ascii="Arial" w:hAnsi="Arial" w:cs="Arial"/>
                <w:i/>
                <w:sz w:val="18"/>
                <w:szCs w:val="18"/>
              </w:rPr>
            </w:pPr>
            <w:r>
              <w:rPr>
                <w:rFonts w:ascii="Arial" w:hAnsi="Arial" w:cs="Arial"/>
                <w:i/>
                <w:sz w:val="18"/>
                <w:szCs w:val="18"/>
              </w:rPr>
              <w:t>Work at height must be subject to planning and specific risk assessment. Consult with the University Health and Safety Advisor where necessary. Follow the below principles:</w:t>
            </w:r>
          </w:p>
          <w:p w14:paraId="401A51B8" w14:textId="77777777" w:rsidR="00BB789E" w:rsidRDefault="00BB789E" w:rsidP="00BB789E">
            <w:pPr>
              <w:rPr>
                <w:rFonts w:ascii="Arial" w:hAnsi="Arial" w:cs="Arial"/>
                <w:i/>
                <w:sz w:val="18"/>
                <w:szCs w:val="18"/>
              </w:rPr>
            </w:pPr>
          </w:p>
          <w:p w14:paraId="36E684FF" w14:textId="43871CAE" w:rsidR="00BB789E" w:rsidRPr="003D4798" w:rsidRDefault="00BB789E" w:rsidP="00BB789E">
            <w:pPr>
              <w:pStyle w:val="ListParagraph"/>
              <w:numPr>
                <w:ilvl w:val="1"/>
                <w:numId w:val="14"/>
              </w:numPr>
              <w:ind w:left="360"/>
              <w:rPr>
                <w:rFonts w:ascii="Arial" w:hAnsi="Arial" w:cs="Arial"/>
                <w:i/>
                <w:sz w:val="18"/>
                <w:szCs w:val="18"/>
              </w:rPr>
            </w:pPr>
            <w:r w:rsidRPr="003D4798">
              <w:rPr>
                <w:rFonts w:ascii="Arial" w:hAnsi="Arial" w:cs="Arial"/>
                <w:i/>
                <w:sz w:val="18"/>
                <w:szCs w:val="18"/>
              </w:rPr>
              <w:t>Avoid work at height where it is reasonably practicable to do so</w:t>
            </w:r>
            <w:proofErr w:type="gramStart"/>
            <w:r w:rsidRPr="003D4798">
              <w:rPr>
                <w:rFonts w:ascii="Arial" w:hAnsi="Arial" w:cs="Arial"/>
                <w:i/>
                <w:sz w:val="18"/>
                <w:szCs w:val="18"/>
              </w:rPr>
              <w:t>; ,</w:t>
            </w:r>
            <w:proofErr w:type="gramEnd"/>
            <w:r>
              <w:rPr>
                <w:rFonts w:ascii="Arial" w:hAnsi="Arial" w:cs="Arial"/>
                <w:i/>
                <w:sz w:val="18"/>
                <w:szCs w:val="18"/>
              </w:rPr>
              <w:t>(2)</w:t>
            </w:r>
            <w:r w:rsidRPr="003D4798">
              <w:rPr>
                <w:rFonts w:ascii="Arial" w:hAnsi="Arial" w:cs="Arial"/>
                <w:i/>
                <w:sz w:val="18"/>
                <w:szCs w:val="18"/>
              </w:rPr>
              <w:t xml:space="preserve"> where work at height cannot be avoided, </w:t>
            </w:r>
            <w:r>
              <w:rPr>
                <w:rFonts w:ascii="Arial" w:hAnsi="Arial" w:cs="Arial"/>
                <w:i/>
                <w:sz w:val="18"/>
                <w:szCs w:val="18"/>
              </w:rPr>
              <w:t xml:space="preserve">(3) </w:t>
            </w:r>
            <w:r w:rsidRPr="003D4798">
              <w:rPr>
                <w:rFonts w:ascii="Arial" w:hAnsi="Arial" w:cs="Arial"/>
                <w:i/>
                <w:sz w:val="18"/>
                <w:szCs w:val="18"/>
              </w:rPr>
              <w:t xml:space="preserve">prevent falls using either an existing, place of work that is already safe or the right type of equipment, </w:t>
            </w:r>
            <w:r>
              <w:rPr>
                <w:rFonts w:ascii="Arial" w:hAnsi="Arial" w:cs="Arial"/>
                <w:i/>
                <w:sz w:val="18"/>
                <w:szCs w:val="18"/>
              </w:rPr>
              <w:t xml:space="preserve">(4) </w:t>
            </w:r>
            <w:r w:rsidRPr="003D4798">
              <w:rPr>
                <w:rFonts w:ascii="Arial" w:hAnsi="Arial" w:cs="Arial"/>
                <w:i/>
                <w:sz w:val="18"/>
                <w:szCs w:val="18"/>
              </w:rPr>
              <w:t xml:space="preserve">minimise the distance and consequences of a fall, by using the right type of equipment where the risk cannot be eliminated. </w:t>
            </w:r>
          </w:p>
          <w:p w14:paraId="0773A06B" w14:textId="77777777" w:rsidR="00BB789E" w:rsidRDefault="00BB789E" w:rsidP="00BB789E">
            <w:pPr>
              <w:rPr>
                <w:rFonts w:ascii="Arial" w:hAnsi="Arial" w:cs="Arial"/>
                <w:i/>
                <w:sz w:val="18"/>
                <w:szCs w:val="18"/>
              </w:rPr>
            </w:pPr>
          </w:p>
          <w:p w14:paraId="7F024E4D" w14:textId="77777777" w:rsidR="00BB789E" w:rsidRDefault="00BB789E" w:rsidP="00BB789E">
            <w:pPr>
              <w:rPr>
                <w:rFonts w:ascii="Arial" w:hAnsi="Arial" w:cs="Arial"/>
                <w:i/>
                <w:sz w:val="18"/>
                <w:szCs w:val="18"/>
              </w:rPr>
            </w:pPr>
            <w:r>
              <w:rPr>
                <w:rFonts w:ascii="Arial" w:hAnsi="Arial" w:cs="Arial"/>
                <w:i/>
                <w:sz w:val="18"/>
                <w:szCs w:val="18"/>
              </w:rPr>
              <w:t xml:space="preserve">Ensure that any use of ladders is done in accordance with good practice and for short duration of 30 minutes or less. </w:t>
            </w:r>
          </w:p>
          <w:p w14:paraId="38039B4F" w14:textId="77777777" w:rsidR="00BB789E" w:rsidRDefault="00BB789E" w:rsidP="00BB789E">
            <w:pPr>
              <w:rPr>
                <w:rFonts w:ascii="Arial" w:hAnsi="Arial" w:cs="Arial"/>
                <w:i/>
                <w:sz w:val="18"/>
                <w:szCs w:val="18"/>
              </w:rPr>
            </w:pPr>
          </w:p>
          <w:p w14:paraId="6321A979" w14:textId="77777777" w:rsidR="00BB789E" w:rsidRDefault="00BB789E" w:rsidP="00BB789E">
            <w:pPr>
              <w:rPr>
                <w:rFonts w:ascii="Arial" w:hAnsi="Arial" w:cs="Arial"/>
                <w:i/>
                <w:sz w:val="18"/>
                <w:szCs w:val="18"/>
              </w:rPr>
            </w:pPr>
            <w:r>
              <w:rPr>
                <w:rFonts w:ascii="Arial" w:hAnsi="Arial" w:cs="Arial"/>
                <w:i/>
                <w:sz w:val="18"/>
                <w:szCs w:val="18"/>
              </w:rPr>
              <w:t>Use of MEWP must be in accordance with training and good practice.</w:t>
            </w:r>
          </w:p>
          <w:p w14:paraId="55823C8A" w14:textId="77777777" w:rsidR="00BB789E" w:rsidRDefault="00BB789E" w:rsidP="00BB789E">
            <w:pPr>
              <w:rPr>
                <w:rFonts w:ascii="Arial" w:hAnsi="Arial" w:cs="Arial"/>
                <w:i/>
                <w:sz w:val="18"/>
                <w:szCs w:val="18"/>
              </w:rPr>
            </w:pPr>
          </w:p>
          <w:p w14:paraId="1D3550DD" w14:textId="02381754" w:rsidR="00BB789E" w:rsidRDefault="00BB789E" w:rsidP="00BB789E">
            <w:pPr>
              <w:rPr>
                <w:rFonts w:ascii="Arial" w:hAnsi="Arial" w:cs="Arial"/>
                <w:i/>
                <w:sz w:val="18"/>
                <w:szCs w:val="18"/>
              </w:rPr>
            </w:pPr>
            <w:r>
              <w:rPr>
                <w:rFonts w:ascii="Arial" w:hAnsi="Arial" w:cs="Arial"/>
                <w:i/>
                <w:sz w:val="18"/>
                <w:szCs w:val="18"/>
              </w:rPr>
              <w:t xml:space="preserve"> Use of scaffold should favour fixed scaffold to building and be erected by specialised contractors with PASMA. Scaffold should be inspected weekly or any other reason such as poor weather, and use of tower scaffold must be justified and of short duration.</w:t>
            </w:r>
          </w:p>
          <w:p w14:paraId="42452D13" w14:textId="77777777" w:rsidR="00BB789E" w:rsidRDefault="00BB789E" w:rsidP="00BB789E">
            <w:pPr>
              <w:rPr>
                <w:rFonts w:ascii="Arial" w:hAnsi="Arial" w:cs="Arial"/>
                <w:i/>
                <w:sz w:val="18"/>
                <w:szCs w:val="18"/>
              </w:rPr>
            </w:pPr>
          </w:p>
          <w:p w14:paraId="6510C603" w14:textId="2AB17B22" w:rsidR="00BB789E" w:rsidRPr="00B261BD" w:rsidRDefault="00BB789E" w:rsidP="00BB789E">
            <w:pPr>
              <w:rPr>
                <w:rFonts w:ascii="Arial" w:hAnsi="Arial" w:cs="Arial"/>
                <w:i/>
                <w:sz w:val="18"/>
                <w:szCs w:val="18"/>
              </w:rPr>
            </w:pPr>
            <w:r>
              <w:rPr>
                <w:rFonts w:ascii="Arial" w:hAnsi="Arial" w:cs="Arial"/>
                <w:i/>
                <w:sz w:val="18"/>
                <w:szCs w:val="18"/>
              </w:rPr>
              <w:t>Apply a Permit to Work and Safe System of Work for working at height including roof work. Consult with Estates and University Health and Safety Advisor as necessary.</w:t>
            </w:r>
          </w:p>
        </w:tc>
      </w:tr>
      <w:tr w:rsidR="00BB789E" w:rsidRPr="00B261BD" w14:paraId="015C9026"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2916E8F7" w14:textId="31CCDDD4" w:rsidR="00BB789E" w:rsidRDefault="00BB789E" w:rsidP="00BB789E">
            <w:pPr>
              <w:spacing w:before="120" w:after="120"/>
              <w:jc w:val="center"/>
              <w:rPr>
                <w:rFonts w:ascii="Arial" w:hAnsi="Arial" w:cs="Arial"/>
                <w:b/>
                <w:i/>
                <w:sz w:val="18"/>
                <w:szCs w:val="18"/>
              </w:rPr>
            </w:pPr>
            <w:r>
              <w:rPr>
                <w:rFonts w:ascii="Arial" w:hAnsi="Arial" w:cs="Arial"/>
                <w:b/>
                <w:i/>
                <w:sz w:val="18"/>
                <w:szCs w:val="18"/>
              </w:rPr>
              <w:t>Work Equipment</w:t>
            </w:r>
          </w:p>
        </w:tc>
        <w:tc>
          <w:tcPr>
            <w:tcW w:w="2508" w:type="dxa"/>
          </w:tcPr>
          <w:p w14:paraId="5FBAE06D" w14:textId="0AF9B948" w:rsidR="00BB789E" w:rsidRDefault="00BB789E" w:rsidP="00BB789E">
            <w:pPr>
              <w:rPr>
                <w:rFonts w:ascii="Arial" w:hAnsi="Arial" w:cs="Arial"/>
                <w:i/>
                <w:sz w:val="18"/>
                <w:szCs w:val="18"/>
              </w:rPr>
            </w:pPr>
            <w:r>
              <w:rPr>
                <w:rFonts w:ascii="Arial" w:hAnsi="Arial" w:cs="Arial"/>
                <w:i/>
                <w:sz w:val="18"/>
                <w:szCs w:val="18"/>
              </w:rPr>
              <w:t>All areas with work equipment</w:t>
            </w:r>
          </w:p>
          <w:p w14:paraId="1F40AB89" w14:textId="77777777" w:rsidR="00BB789E" w:rsidRDefault="00BB789E" w:rsidP="00BB789E">
            <w:pPr>
              <w:rPr>
                <w:rFonts w:ascii="Arial" w:hAnsi="Arial" w:cs="Arial"/>
                <w:i/>
                <w:sz w:val="18"/>
                <w:szCs w:val="18"/>
              </w:rPr>
            </w:pPr>
          </w:p>
          <w:p w14:paraId="0F017CDE" w14:textId="77777777" w:rsidR="00BB789E" w:rsidRDefault="00DA2A5F" w:rsidP="00BB789E">
            <w:pPr>
              <w:rPr>
                <w:rFonts w:ascii="Arial" w:hAnsi="Arial" w:cs="Arial"/>
                <w:i/>
                <w:sz w:val="18"/>
                <w:szCs w:val="18"/>
              </w:rPr>
            </w:pPr>
            <w:hyperlink r:id="rId101" w:history="1">
              <w:r w:rsidR="00BB789E">
                <w:rPr>
                  <w:rStyle w:val="Hyperlink"/>
                  <w:rFonts w:ascii="Arial" w:hAnsi="Arial" w:cs="Arial"/>
                  <w:i/>
                  <w:sz w:val="18"/>
                  <w:szCs w:val="18"/>
                </w:rPr>
                <w:t>HSE - Work Equipment and Machinery Guidance</w:t>
              </w:r>
            </w:hyperlink>
            <w:r w:rsidR="00BB789E">
              <w:rPr>
                <w:rFonts w:ascii="Arial" w:hAnsi="Arial" w:cs="Arial"/>
                <w:i/>
                <w:sz w:val="18"/>
                <w:szCs w:val="18"/>
              </w:rPr>
              <w:t xml:space="preserve"> </w:t>
            </w:r>
          </w:p>
          <w:p w14:paraId="471FF8CF" w14:textId="77777777" w:rsidR="00BB789E" w:rsidRDefault="00BB789E" w:rsidP="00BB789E">
            <w:pPr>
              <w:rPr>
                <w:rFonts w:ascii="Arial" w:hAnsi="Arial" w:cs="Arial"/>
                <w:i/>
                <w:sz w:val="18"/>
                <w:szCs w:val="18"/>
              </w:rPr>
            </w:pPr>
          </w:p>
          <w:p w14:paraId="6EF41349" w14:textId="795AF481" w:rsidR="00BB789E" w:rsidRDefault="00DA2A5F" w:rsidP="00BB789E">
            <w:pPr>
              <w:rPr>
                <w:rFonts w:ascii="Arial" w:hAnsi="Arial" w:cs="Arial"/>
                <w:i/>
                <w:sz w:val="18"/>
                <w:szCs w:val="18"/>
              </w:rPr>
            </w:pPr>
            <w:hyperlink r:id="rId102" w:history="1">
              <w:r w:rsidR="00BB789E">
                <w:rPr>
                  <w:rStyle w:val="Hyperlink"/>
                  <w:rFonts w:ascii="Arial" w:hAnsi="Arial" w:cs="Arial"/>
                  <w:i/>
                  <w:sz w:val="18"/>
                  <w:szCs w:val="18"/>
                </w:rPr>
                <w:t>PUWER Regulations 1998</w:t>
              </w:r>
            </w:hyperlink>
          </w:p>
        </w:tc>
        <w:tc>
          <w:tcPr>
            <w:tcW w:w="10987" w:type="dxa"/>
            <w:gridSpan w:val="8"/>
          </w:tcPr>
          <w:p w14:paraId="7F8388F4" w14:textId="7AAD6044" w:rsidR="00BB789E" w:rsidRPr="00E07DE1" w:rsidRDefault="00BB789E" w:rsidP="00BB789E">
            <w:pPr>
              <w:rPr>
                <w:rFonts w:ascii="Arial" w:hAnsi="Arial" w:cs="Arial"/>
                <w:i/>
                <w:color w:val="000000" w:themeColor="text1"/>
                <w:sz w:val="18"/>
                <w:szCs w:val="18"/>
              </w:rPr>
            </w:pPr>
            <w:r w:rsidRPr="00E07DE1">
              <w:rPr>
                <w:rFonts w:ascii="Arial" w:hAnsi="Arial" w:cs="Arial"/>
                <w:i/>
                <w:color w:val="000000" w:themeColor="text1"/>
                <w:sz w:val="18"/>
                <w:szCs w:val="18"/>
              </w:rPr>
              <w:t xml:space="preserve">The Provision and Use of Work Equipment Regulations 1998 (PUWER) defines work equipment as any machinery, appliance, apparatus, tool, or installation used at work.  Work equipment must be maintained in a safe working condition and those using such equipment must be trained and instructed in use to a level of safe competence. Machine skills training is available.  </w:t>
            </w:r>
          </w:p>
          <w:p w14:paraId="7429FAB7" w14:textId="77777777" w:rsidR="00BB789E" w:rsidRPr="00E07DE1" w:rsidRDefault="00BB789E" w:rsidP="00BB789E">
            <w:pPr>
              <w:rPr>
                <w:rFonts w:ascii="Arial" w:hAnsi="Arial" w:cs="Arial"/>
                <w:i/>
                <w:color w:val="000000" w:themeColor="text1"/>
                <w:sz w:val="18"/>
                <w:szCs w:val="18"/>
              </w:rPr>
            </w:pPr>
          </w:p>
          <w:p w14:paraId="35B3F736" w14:textId="69598EA9" w:rsidR="00E07DE1" w:rsidRPr="00E07DE1" w:rsidRDefault="00BB789E" w:rsidP="00E07DE1">
            <w:pPr>
              <w:rPr>
                <w:rFonts w:ascii="Arial" w:hAnsi="Arial" w:cs="Arial"/>
                <w:i/>
                <w:color w:val="000000" w:themeColor="text1"/>
                <w:sz w:val="18"/>
                <w:szCs w:val="18"/>
              </w:rPr>
            </w:pPr>
            <w:r w:rsidRPr="00E07DE1">
              <w:rPr>
                <w:rFonts w:ascii="Arial" w:hAnsi="Arial" w:cs="Arial"/>
                <w:i/>
                <w:color w:val="000000" w:themeColor="text1"/>
                <w:sz w:val="18"/>
                <w:szCs w:val="18"/>
              </w:rPr>
              <w:t>Staff must ensure a visual check on each occasion of use to ensure that work equipment remains in a safe condition, undamaged and in a suitable working order. All guarding and equipment safety features must be in place and in good order. Any machine maintenance must be properly planned with relevant energy isolations and subject to permit to work.</w:t>
            </w:r>
            <w:r w:rsidR="00E07DE1" w:rsidRPr="00E07DE1">
              <w:rPr>
                <w:rFonts w:ascii="Arial" w:hAnsi="Arial" w:cs="Arial"/>
                <w:i/>
                <w:color w:val="000000" w:themeColor="text1"/>
                <w:sz w:val="18"/>
                <w:szCs w:val="18"/>
              </w:rPr>
              <w:t xml:space="preserve"> Staff must be competent and trained in the use of work equipment, relevant to its use.  Where equipment requires statutory inspection, such as portable appliances and lifting</w:t>
            </w:r>
          </w:p>
          <w:p w14:paraId="541F9201" w14:textId="2BC2D90A" w:rsidR="00E07DE1" w:rsidRPr="00E07DE1" w:rsidRDefault="00E07DE1" w:rsidP="00E07DE1">
            <w:pPr>
              <w:rPr>
                <w:rFonts w:ascii="Arial" w:hAnsi="Arial" w:cs="Arial"/>
                <w:i/>
                <w:color w:val="000000" w:themeColor="text1"/>
                <w:sz w:val="18"/>
                <w:szCs w:val="18"/>
              </w:rPr>
            </w:pPr>
            <w:r w:rsidRPr="00E07DE1">
              <w:rPr>
                <w:rFonts w:ascii="Arial" w:hAnsi="Arial" w:cs="Arial"/>
                <w:i/>
                <w:color w:val="000000" w:themeColor="text1"/>
                <w:sz w:val="18"/>
                <w:szCs w:val="18"/>
              </w:rPr>
              <w:t>equipment, staff will ensure that inspections have been conducted. Any non-compliance will be identified by means of audit.</w:t>
            </w:r>
          </w:p>
          <w:p w14:paraId="2494C345" w14:textId="657486A0" w:rsidR="00E07DE1" w:rsidRPr="00E07DE1" w:rsidRDefault="00E07DE1" w:rsidP="00BB789E">
            <w:pPr>
              <w:rPr>
                <w:rFonts w:ascii="Arial" w:hAnsi="Arial" w:cs="Arial"/>
                <w:i/>
                <w:color w:val="000000" w:themeColor="text1"/>
                <w:sz w:val="18"/>
                <w:szCs w:val="18"/>
              </w:rPr>
            </w:pPr>
          </w:p>
        </w:tc>
      </w:tr>
      <w:tr w:rsidR="00BB789E" w:rsidRPr="00B261BD" w14:paraId="442722C9"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4D7E7003" w14:textId="48B086C8" w:rsidR="00BB789E" w:rsidRDefault="00BB789E" w:rsidP="00BB789E">
            <w:pPr>
              <w:spacing w:before="120" w:after="120"/>
              <w:jc w:val="center"/>
              <w:rPr>
                <w:rFonts w:ascii="Arial" w:hAnsi="Arial" w:cs="Arial"/>
                <w:b/>
                <w:i/>
                <w:sz w:val="18"/>
                <w:szCs w:val="18"/>
              </w:rPr>
            </w:pPr>
            <w:r>
              <w:rPr>
                <w:rFonts w:ascii="Arial" w:hAnsi="Arial" w:cs="Arial"/>
                <w:b/>
                <w:i/>
                <w:sz w:val="18"/>
                <w:szCs w:val="18"/>
              </w:rPr>
              <w:t>Working off Campus</w:t>
            </w:r>
          </w:p>
        </w:tc>
        <w:tc>
          <w:tcPr>
            <w:tcW w:w="2508" w:type="dxa"/>
          </w:tcPr>
          <w:p w14:paraId="31B7EE44" w14:textId="77777777" w:rsidR="00BB789E" w:rsidRDefault="00BB789E" w:rsidP="00BB789E">
            <w:pPr>
              <w:rPr>
                <w:rFonts w:ascii="Arial" w:hAnsi="Arial" w:cs="Arial"/>
                <w:i/>
                <w:sz w:val="18"/>
                <w:szCs w:val="18"/>
              </w:rPr>
            </w:pPr>
            <w:r>
              <w:rPr>
                <w:rFonts w:ascii="Arial" w:hAnsi="Arial" w:cs="Arial"/>
                <w:i/>
                <w:sz w:val="18"/>
                <w:szCs w:val="18"/>
              </w:rPr>
              <w:t>All staff, research activity</w:t>
            </w:r>
          </w:p>
          <w:p w14:paraId="430B1274" w14:textId="77777777" w:rsidR="00BB789E" w:rsidRDefault="00BB789E" w:rsidP="00BB789E">
            <w:pPr>
              <w:rPr>
                <w:rFonts w:ascii="Arial" w:hAnsi="Arial" w:cs="Arial"/>
                <w:i/>
                <w:sz w:val="18"/>
                <w:szCs w:val="18"/>
              </w:rPr>
            </w:pPr>
          </w:p>
          <w:p w14:paraId="069BF2F8" w14:textId="520BD32E" w:rsidR="00BB789E" w:rsidRDefault="00DA2A5F" w:rsidP="00BB789E">
            <w:pPr>
              <w:rPr>
                <w:rFonts w:ascii="Arial" w:hAnsi="Arial" w:cs="Arial"/>
                <w:i/>
                <w:sz w:val="18"/>
                <w:szCs w:val="18"/>
              </w:rPr>
            </w:pPr>
            <w:hyperlink r:id="rId103" w:history="1">
              <w:r w:rsidR="00BB789E">
                <w:rPr>
                  <w:rStyle w:val="Hyperlink"/>
                  <w:rFonts w:ascii="Arial" w:hAnsi="Arial" w:cs="Arial"/>
                  <w:i/>
                  <w:sz w:val="18"/>
                  <w:szCs w:val="18"/>
                </w:rPr>
                <w:t>HSE Lone Working Info</w:t>
              </w:r>
            </w:hyperlink>
            <w:r w:rsidR="00BB789E">
              <w:rPr>
                <w:rFonts w:ascii="Arial" w:hAnsi="Arial" w:cs="Arial"/>
                <w:i/>
                <w:sz w:val="18"/>
                <w:szCs w:val="18"/>
              </w:rPr>
              <w:t xml:space="preserve"> </w:t>
            </w:r>
          </w:p>
        </w:tc>
        <w:tc>
          <w:tcPr>
            <w:tcW w:w="10987" w:type="dxa"/>
            <w:gridSpan w:val="8"/>
          </w:tcPr>
          <w:p w14:paraId="27C4B956" w14:textId="53B516C7" w:rsidR="00BB789E" w:rsidRDefault="00BB789E" w:rsidP="00BB789E">
            <w:pPr>
              <w:rPr>
                <w:rFonts w:ascii="Arial" w:hAnsi="Arial" w:cs="Arial"/>
                <w:i/>
                <w:sz w:val="18"/>
                <w:szCs w:val="18"/>
              </w:rPr>
            </w:pPr>
            <w:r>
              <w:rPr>
                <w:rFonts w:ascii="Arial" w:hAnsi="Arial" w:cs="Arial"/>
                <w:i/>
                <w:sz w:val="18"/>
                <w:szCs w:val="18"/>
              </w:rPr>
              <w:t xml:space="preserve">Consider the University Lone Working COP against your offsite activity. Let colleagues and </w:t>
            </w:r>
            <w:r w:rsidR="00E07DE1">
              <w:rPr>
                <w:rFonts w:ascii="Arial" w:hAnsi="Arial" w:cs="Arial"/>
                <w:i/>
                <w:sz w:val="18"/>
                <w:szCs w:val="18"/>
              </w:rPr>
              <w:t>managers know</w:t>
            </w:r>
            <w:r>
              <w:rPr>
                <w:rFonts w:ascii="Arial" w:hAnsi="Arial" w:cs="Arial"/>
                <w:i/>
                <w:sz w:val="18"/>
                <w:szCs w:val="18"/>
              </w:rPr>
              <w:t xml:space="preserve"> where you are, apply a buddy system and check in regularly with your colleagues. Ensure the relevant procedure or checklist has been completed and gather any information about your offsite activity or people you may be engaging with offsite for risk assessment evaluation and communication of this information to colleagues. </w:t>
            </w:r>
          </w:p>
        </w:tc>
      </w:tr>
      <w:tr w:rsidR="00BB789E" w:rsidRPr="00B261BD" w14:paraId="6ABD2AA3"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tcPr>
          <w:p w14:paraId="7A789847" w14:textId="1B66EB74" w:rsidR="00BB789E" w:rsidRDefault="00BB789E" w:rsidP="00BB789E">
            <w:pPr>
              <w:spacing w:before="120" w:after="120"/>
              <w:jc w:val="center"/>
              <w:rPr>
                <w:rFonts w:ascii="Arial" w:hAnsi="Arial" w:cs="Arial"/>
                <w:b/>
                <w:i/>
                <w:sz w:val="18"/>
                <w:szCs w:val="18"/>
              </w:rPr>
            </w:pPr>
            <w:r>
              <w:rPr>
                <w:rFonts w:ascii="Arial" w:hAnsi="Arial" w:cs="Arial"/>
                <w:b/>
                <w:i/>
                <w:sz w:val="18"/>
                <w:szCs w:val="18"/>
              </w:rPr>
              <w:t>Zoonoses</w:t>
            </w:r>
          </w:p>
        </w:tc>
        <w:tc>
          <w:tcPr>
            <w:tcW w:w="2508" w:type="dxa"/>
          </w:tcPr>
          <w:p w14:paraId="1AF681F1" w14:textId="77777777" w:rsidR="00BB789E" w:rsidRDefault="00BB789E" w:rsidP="00BB789E">
            <w:pPr>
              <w:rPr>
                <w:rFonts w:ascii="Arial" w:hAnsi="Arial" w:cs="Arial"/>
                <w:i/>
                <w:sz w:val="18"/>
                <w:szCs w:val="18"/>
              </w:rPr>
            </w:pPr>
            <w:r>
              <w:rPr>
                <w:rFonts w:ascii="Arial" w:hAnsi="Arial" w:cs="Arial"/>
                <w:i/>
                <w:sz w:val="18"/>
                <w:szCs w:val="18"/>
              </w:rPr>
              <w:t>Contact with animals, visit to farms, agriculture or any other trip or research involving contact with animals</w:t>
            </w:r>
          </w:p>
          <w:p w14:paraId="609A694F" w14:textId="77777777" w:rsidR="00BB789E" w:rsidRDefault="00BB789E" w:rsidP="00BB789E">
            <w:pPr>
              <w:rPr>
                <w:rFonts w:ascii="Arial" w:hAnsi="Arial" w:cs="Arial"/>
                <w:i/>
                <w:sz w:val="18"/>
                <w:szCs w:val="18"/>
              </w:rPr>
            </w:pPr>
          </w:p>
          <w:p w14:paraId="7F76CA89" w14:textId="7DE3B4EB" w:rsidR="00BB789E" w:rsidRDefault="00DA2A5F" w:rsidP="00BB789E">
            <w:pPr>
              <w:rPr>
                <w:rFonts w:ascii="Arial" w:hAnsi="Arial" w:cs="Arial"/>
                <w:i/>
                <w:sz w:val="18"/>
                <w:szCs w:val="18"/>
              </w:rPr>
            </w:pPr>
            <w:hyperlink r:id="rId104" w:history="1">
              <w:r w:rsidR="00BB789E">
                <w:rPr>
                  <w:rStyle w:val="Hyperlink"/>
                  <w:rFonts w:ascii="Arial" w:hAnsi="Arial" w:cs="Arial"/>
                  <w:i/>
                  <w:sz w:val="18"/>
                  <w:szCs w:val="18"/>
                </w:rPr>
                <w:t>HSE - Zoonoses Information</w:t>
              </w:r>
            </w:hyperlink>
          </w:p>
        </w:tc>
        <w:tc>
          <w:tcPr>
            <w:tcW w:w="10987" w:type="dxa"/>
            <w:gridSpan w:val="8"/>
          </w:tcPr>
          <w:p w14:paraId="2CCE14F9" w14:textId="77777777" w:rsidR="00BB789E" w:rsidRDefault="00BB789E" w:rsidP="00BB789E">
            <w:pPr>
              <w:rPr>
                <w:rFonts w:ascii="Arial" w:hAnsi="Arial" w:cs="Arial"/>
                <w:i/>
                <w:sz w:val="18"/>
                <w:szCs w:val="18"/>
              </w:rPr>
            </w:pPr>
            <w:r>
              <w:rPr>
                <w:rFonts w:ascii="Arial" w:hAnsi="Arial" w:cs="Arial"/>
                <w:i/>
                <w:sz w:val="18"/>
                <w:szCs w:val="18"/>
              </w:rPr>
              <w:t xml:space="preserve">Infection and zoonotic diseases connected with animals should form part of your risk assessment with good hygiene, handwashing and personal protective equipment evaluation.  </w:t>
            </w:r>
          </w:p>
          <w:p w14:paraId="2CB7AFF0" w14:textId="77777777" w:rsidR="00BB789E" w:rsidRDefault="00BB789E" w:rsidP="00BB789E">
            <w:pPr>
              <w:rPr>
                <w:rFonts w:ascii="Arial" w:hAnsi="Arial" w:cs="Arial"/>
                <w:i/>
                <w:sz w:val="18"/>
                <w:szCs w:val="18"/>
              </w:rPr>
            </w:pPr>
          </w:p>
          <w:p w14:paraId="0B44D572" w14:textId="3E41842E" w:rsidR="00BB789E" w:rsidRDefault="00BB789E" w:rsidP="00BB789E">
            <w:pPr>
              <w:rPr>
                <w:rFonts w:ascii="Arial" w:hAnsi="Arial" w:cs="Arial"/>
                <w:i/>
                <w:sz w:val="18"/>
                <w:szCs w:val="18"/>
              </w:rPr>
            </w:pPr>
          </w:p>
        </w:tc>
      </w:tr>
      <w:tr w:rsidR="00BB789E" w:rsidRPr="00B261BD" w14:paraId="6E5E33AD" w14:textId="77777777" w:rsidTr="002767FC">
        <w:tblPrEx>
          <w:tblBorders>
            <w:top w:val="single" w:sz="12" w:space="0" w:color="auto"/>
            <w:left w:val="single" w:sz="12" w:space="0" w:color="auto"/>
            <w:bottom w:val="single" w:sz="12" w:space="0" w:color="auto"/>
            <w:right w:val="single" w:sz="12" w:space="0" w:color="auto"/>
          </w:tblBorders>
        </w:tblPrEx>
        <w:trPr>
          <w:cantSplit/>
          <w:trHeight w:val="654"/>
        </w:trPr>
        <w:tc>
          <w:tcPr>
            <w:tcW w:w="1447" w:type="dxa"/>
            <w:shd w:val="clear" w:color="auto" w:fill="C00000"/>
            <w:vAlign w:val="center"/>
          </w:tcPr>
          <w:p w14:paraId="15A91735" w14:textId="199E5750" w:rsidR="00BB789E" w:rsidRPr="002767FC" w:rsidRDefault="00BB789E" w:rsidP="00BB789E">
            <w:pPr>
              <w:spacing w:before="120" w:after="120"/>
              <w:rPr>
                <w:rFonts w:ascii="Arial" w:hAnsi="Arial" w:cs="Arial"/>
                <w:b/>
                <w:i/>
                <w:sz w:val="18"/>
                <w:szCs w:val="18"/>
              </w:rPr>
            </w:pPr>
            <w:r w:rsidRPr="002767FC">
              <w:rPr>
                <w:rFonts w:ascii="Arial" w:hAnsi="Arial" w:cs="Arial"/>
                <w:sz w:val="20"/>
                <w:szCs w:val="20"/>
                <w:lang w:val="en-US"/>
              </w:rPr>
              <w:lastRenderedPageBreak/>
              <w:t xml:space="preserve">Risk </w:t>
            </w:r>
            <w:r>
              <w:rPr>
                <w:rFonts w:ascii="Arial" w:hAnsi="Arial" w:cs="Arial"/>
                <w:sz w:val="20"/>
                <w:szCs w:val="20"/>
                <w:lang w:val="en-US"/>
              </w:rPr>
              <w:t>P</w:t>
            </w:r>
            <w:r w:rsidRPr="002767FC">
              <w:rPr>
                <w:rFonts w:ascii="Arial" w:hAnsi="Arial" w:cs="Arial"/>
                <w:sz w:val="20"/>
                <w:szCs w:val="20"/>
                <w:lang w:val="en-US"/>
              </w:rPr>
              <w:t xml:space="preserve">rofile </w:t>
            </w:r>
            <w:r>
              <w:rPr>
                <w:rFonts w:ascii="Arial" w:hAnsi="Arial" w:cs="Arial"/>
                <w:sz w:val="20"/>
                <w:szCs w:val="20"/>
                <w:lang w:val="en-US"/>
              </w:rPr>
              <w:t>P</w:t>
            </w:r>
            <w:r w:rsidRPr="002767FC">
              <w:rPr>
                <w:rFonts w:ascii="Arial" w:hAnsi="Arial" w:cs="Arial"/>
                <w:sz w:val="20"/>
                <w:szCs w:val="20"/>
                <w:lang w:val="en-US"/>
              </w:rPr>
              <w:t>roduced by</w:t>
            </w:r>
          </w:p>
        </w:tc>
        <w:tc>
          <w:tcPr>
            <w:tcW w:w="2508" w:type="dxa"/>
            <w:vAlign w:val="center"/>
          </w:tcPr>
          <w:p w14:paraId="12EBFA43" w14:textId="0FD67364" w:rsidR="00BB789E" w:rsidRPr="002767FC" w:rsidRDefault="00BB789E" w:rsidP="00BB789E">
            <w:pPr>
              <w:jc w:val="center"/>
              <w:rPr>
                <w:rFonts w:ascii="Arial" w:hAnsi="Arial" w:cs="Arial"/>
                <w:i/>
                <w:sz w:val="18"/>
                <w:szCs w:val="18"/>
              </w:rPr>
            </w:pPr>
            <w:r w:rsidRPr="002767FC">
              <w:rPr>
                <w:rFonts w:ascii="Arial" w:hAnsi="Arial" w:cs="Arial"/>
                <w:sz w:val="20"/>
                <w:szCs w:val="20"/>
                <w:lang w:val="en-US"/>
              </w:rPr>
              <w:t>Eddie Fahy</w:t>
            </w:r>
          </w:p>
        </w:tc>
        <w:tc>
          <w:tcPr>
            <w:tcW w:w="1330" w:type="dxa"/>
            <w:shd w:val="clear" w:color="auto" w:fill="C00000"/>
            <w:vAlign w:val="center"/>
          </w:tcPr>
          <w:p w14:paraId="106F288F" w14:textId="717A5AC3" w:rsidR="00BB789E" w:rsidRPr="002767FC" w:rsidRDefault="00BB789E" w:rsidP="00BB789E">
            <w:pPr>
              <w:jc w:val="center"/>
              <w:rPr>
                <w:rFonts w:ascii="Arial" w:hAnsi="Arial" w:cs="Arial"/>
                <w:i/>
                <w:sz w:val="18"/>
                <w:szCs w:val="18"/>
              </w:rPr>
            </w:pPr>
            <w:r w:rsidRPr="002767FC">
              <w:rPr>
                <w:rFonts w:ascii="Arial" w:hAnsi="Arial" w:cs="Arial"/>
                <w:sz w:val="20"/>
                <w:szCs w:val="20"/>
              </w:rPr>
              <w:t>Title</w:t>
            </w:r>
          </w:p>
        </w:tc>
        <w:tc>
          <w:tcPr>
            <w:tcW w:w="1519" w:type="dxa"/>
            <w:vAlign w:val="center"/>
          </w:tcPr>
          <w:p w14:paraId="1373BD83" w14:textId="20AD8C54" w:rsidR="00BB789E" w:rsidRPr="002767FC" w:rsidRDefault="00BB789E" w:rsidP="00BB789E">
            <w:pPr>
              <w:jc w:val="center"/>
              <w:rPr>
                <w:rFonts w:ascii="Arial" w:hAnsi="Arial" w:cs="Arial"/>
                <w:i/>
                <w:sz w:val="18"/>
                <w:szCs w:val="18"/>
              </w:rPr>
            </w:pPr>
            <w:r w:rsidRPr="002767FC">
              <w:rPr>
                <w:rFonts w:ascii="Arial" w:hAnsi="Arial" w:cs="Arial"/>
                <w:sz w:val="20"/>
                <w:szCs w:val="20"/>
              </w:rPr>
              <w:t>Health and Safety Advisor</w:t>
            </w:r>
          </w:p>
        </w:tc>
        <w:tc>
          <w:tcPr>
            <w:tcW w:w="1182" w:type="dxa"/>
            <w:shd w:val="clear" w:color="auto" w:fill="C00000"/>
            <w:vAlign w:val="center"/>
          </w:tcPr>
          <w:p w14:paraId="5A39F51C" w14:textId="131DE19A" w:rsidR="00BB789E" w:rsidRPr="002767FC" w:rsidRDefault="00BB789E" w:rsidP="00BB789E">
            <w:pPr>
              <w:jc w:val="center"/>
              <w:rPr>
                <w:rFonts w:ascii="Arial" w:hAnsi="Arial" w:cs="Arial"/>
                <w:i/>
                <w:sz w:val="18"/>
                <w:szCs w:val="18"/>
              </w:rPr>
            </w:pPr>
            <w:r w:rsidRPr="002767FC">
              <w:rPr>
                <w:rFonts w:ascii="Arial" w:hAnsi="Arial" w:cs="Arial"/>
                <w:sz w:val="20"/>
                <w:szCs w:val="20"/>
              </w:rPr>
              <w:t>Signature</w:t>
            </w:r>
          </w:p>
        </w:tc>
        <w:tc>
          <w:tcPr>
            <w:tcW w:w="1596" w:type="dxa"/>
            <w:vAlign w:val="center"/>
          </w:tcPr>
          <w:p w14:paraId="7C7D234C" w14:textId="575627F9" w:rsidR="00BB789E" w:rsidRPr="002767FC" w:rsidRDefault="00BB789E" w:rsidP="00BB789E">
            <w:pPr>
              <w:jc w:val="center"/>
              <w:rPr>
                <w:rFonts w:ascii="Arial" w:hAnsi="Arial" w:cs="Arial"/>
                <w:i/>
                <w:sz w:val="18"/>
                <w:szCs w:val="18"/>
              </w:rPr>
            </w:pPr>
            <w:r w:rsidRPr="002767FC">
              <w:rPr>
                <w:rFonts w:ascii="Arial" w:eastAsia="Times New Roman" w:hAnsi="Arial" w:cs="Arial"/>
                <w:noProof/>
              </w:rPr>
              <w:drawing>
                <wp:inline distT="0" distB="0" distL="0" distR="0" wp14:anchorId="1F485CCB" wp14:editId="361C8959">
                  <wp:extent cx="866775" cy="381635"/>
                  <wp:effectExtent l="0" t="0" r="952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r:link="rId107" cstate="print">
                            <a:extLst>
                              <a:ext uri="{BEBA8EAE-BF5A-486C-A8C5-ECC9F3942E4B}">
                                <a14:imgProps xmlns:a14="http://schemas.microsoft.com/office/drawing/2010/main">
                                  <a14:imgLayer r:embed="rId10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88415" cy="391163"/>
                          </a:xfrm>
                          <a:prstGeom prst="rect">
                            <a:avLst/>
                          </a:prstGeom>
                          <a:noFill/>
                          <a:ln>
                            <a:noFill/>
                          </a:ln>
                          <a:effectLst>
                            <a:outerShdw blurRad="101600" dist="50800" dir="5400000" sx="23000" sy="23000" algn="ctr" rotWithShape="0">
                              <a:srgbClr val="000000">
                                <a:alpha val="0"/>
                              </a:srgbClr>
                            </a:outerShdw>
                          </a:effectLst>
                        </pic:spPr>
                      </pic:pic>
                    </a:graphicData>
                  </a:graphic>
                </wp:inline>
              </w:drawing>
            </w:r>
          </w:p>
        </w:tc>
        <w:tc>
          <w:tcPr>
            <w:tcW w:w="1355" w:type="dxa"/>
            <w:shd w:val="clear" w:color="auto" w:fill="C00000"/>
            <w:vAlign w:val="center"/>
          </w:tcPr>
          <w:p w14:paraId="67C02753" w14:textId="1F88A9E1" w:rsidR="00BB789E" w:rsidRPr="002767FC" w:rsidRDefault="00BB789E" w:rsidP="00BB789E">
            <w:pPr>
              <w:rPr>
                <w:rFonts w:ascii="Arial" w:hAnsi="Arial" w:cs="Arial"/>
                <w:i/>
                <w:sz w:val="18"/>
                <w:szCs w:val="18"/>
              </w:rPr>
            </w:pPr>
            <w:r w:rsidRPr="002767FC">
              <w:rPr>
                <w:rFonts w:ascii="Arial" w:hAnsi="Arial" w:cs="Arial"/>
                <w:sz w:val="20"/>
                <w:szCs w:val="20"/>
              </w:rPr>
              <w:t xml:space="preserve">Date </w:t>
            </w:r>
            <w:r>
              <w:rPr>
                <w:rFonts w:ascii="Arial" w:hAnsi="Arial" w:cs="Arial"/>
                <w:sz w:val="20"/>
                <w:szCs w:val="20"/>
              </w:rPr>
              <w:t>P</w:t>
            </w:r>
            <w:r w:rsidRPr="002767FC">
              <w:rPr>
                <w:rFonts w:ascii="Arial" w:hAnsi="Arial" w:cs="Arial"/>
                <w:sz w:val="20"/>
                <w:szCs w:val="20"/>
              </w:rPr>
              <w:t>roduced</w:t>
            </w:r>
          </w:p>
        </w:tc>
        <w:tc>
          <w:tcPr>
            <w:tcW w:w="1329" w:type="dxa"/>
            <w:vAlign w:val="center"/>
          </w:tcPr>
          <w:p w14:paraId="51B179A3" w14:textId="7A6A223B" w:rsidR="00BB789E" w:rsidRPr="002767FC" w:rsidRDefault="00BB789E" w:rsidP="00BB789E">
            <w:pPr>
              <w:jc w:val="center"/>
              <w:rPr>
                <w:rFonts w:ascii="Arial" w:hAnsi="Arial" w:cs="Arial"/>
                <w:i/>
                <w:sz w:val="18"/>
                <w:szCs w:val="18"/>
              </w:rPr>
            </w:pPr>
            <w:r w:rsidRPr="002767FC">
              <w:rPr>
                <w:rFonts w:ascii="Arial" w:hAnsi="Arial" w:cs="Arial"/>
                <w:sz w:val="20"/>
                <w:szCs w:val="20"/>
              </w:rPr>
              <w:t>July 24</w:t>
            </w:r>
          </w:p>
        </w:tc>
        <w:tc>
          <w:tcPr>
            <w:tcW w:w="1346" w:type="dxa"/>
            <w:shd w:val="clear" w:color="auto" w:fill="C00000"/>
            <w:vAlign w:val="center"/>
          </w:tcPr>
          <w:p w14:paraId="20943DEE" w14:textId="008AECAA" w:rsidR="00BB789E" w:rsidRPr="002767FC" w:rsidRDefault="00BB789E" w:rsidP="00BB789E">
            <w:pPr>
              <w:rPr>
                <w:rFonts w:ascii="Arial" w:hAnsi="Arial" w:cs="Arial"/>
                <w:i/>
                <w:sz w:val="18"/>
                <w:szCs w:val="18"/>
              </w:rPr>
            </w:pPr>
            <w:r w:rsidRPr="002767FC">
              <w:rPr>
                <w:rFonts w:ascii="Arial" w:hAnsi="Arial" w:cs="Arial"/>
                <w:sz w:val="20"/>
                <w:szCs w:val="20"/>
                <w:lang w:val="en-US"/>
              </w:rPr>
              <w:t>Date of Review</w:t>
            </w:r>
          </w:p>
        </w:tc>
        <w:tc>
          <w:tcPr>
            <w:tcW w:w="1330" w:type="dxa"/>
            <w:vAlign w:val="center"/>
          </w:tcPr>
          <w:p w14:paraId="01ECA40D" w14:textId="5CDAA7C7" w:rsidR="00BB789E" w:rsidRPr="002767FC" w:rsidRDefault="00BB789E" w:rsidP="00BB789E">
            <w:pPr>
              <w:jc w:val="center"/>
              <w:rPr>
                <w:rFonts w:ascii="Arial" w:hAnsi="Arial" w:cs="Arial"/>
                <w:i/>
                <w:sz w:val="18"/>
                <w:szCs w:val="18"/>
              </w:rPr>
            </w:pPr>
            <w:r w:rsidRPr="002767FC">
              <w:rPr>
                <w:rFonts w:ascii="Arial" w:hAnsi="Arial" w:cs="Arial"/>
                <w:sz w:val="20"/>
                <w:szCs w:val="20"/>
              </w:rPr>
              <w:t>July 25</w:t>
            </w:r>
          </w:p>
        </w:tc>
      </w:tr>
    </w:tbl>
    <w:p w14:paraId="2D4BB37D" w14:textId="771F5856" w:rsidR="003F0555" w:rsidRPr="00B261BD" w:rsidRDefault="003F0555" w:rsidP="002E4440">
      <w:pPr>
        <w:spacing w:before="120" w:after="120" w:line="240" w:lineRule="auto"/>
        <w:rPr>
          <w:rFonts w:ascii="Arial" w:hAnsi="Arial" w:cs="Arial"/>
          <w:b/>
          <w:sz w:val="36"/>
          <w:szCs w:val="36"/>
        </w:rPr>
      </w:pPr>
    </w:p>
    <w:sectPr w:rsidR="003F0555" w:rsidRPr="00B261BD" w:rsidSect="00650E43">
      <w:headerReference w:type="default" r:id="rId108"/>
      <w:footerReference w:type="even" r:id="rId109"/>
      <w:footerReference w:type="default" r:id="rId110"/>
      <w:pgSz w:w="16838" w:h="11906" w:orient="landscape"/>
      <w:pgMar w:top="851" w:right="851" w:bottom="851" w:left="85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20FAE" w14:textId="77777777" w:rsidR="002B62CB" w:rsidRDefault="002B62CB" w:rsidP="00A16288">
      <w:pPr>
        <w:spacing w:after="0" w:line="240" w:lineRule="auto"/>
      </w:pPr>
      <w:r>
        <w:separator/>
      </w:r>
    </w:p>
  </w:endnote>
  <w:endnote w:type="continuationSeparator" w:id="0">
    <w:p w14:paraId="5F7359D8" w14:textId="77777777" w:rsidR="002B62CB" w:rsidRDefault="002B62CB" w:rsidP="00A1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utch (scalable)">
    <w:altName w:val="Cambria"/>
    <w:panose1 w:val="00000000000000000000"/>
    <w:charset w:val="00"/>
    <w:family w:val="roman"/>
    <w:notTrueType/>
    <w:pitch w:val="variable"/>
    <w:sig w:usb0="00000003" w:usb1="00000000" w:usb2="00000000" w:usb3="00000000" w:csb0="00000001" w:csb1="00000000"/>
  </w:font>
  <w:font w:name="Carlito">
    <w:altName w:val="Calibri"/>
    <w:charset w:val="00"/>
    <w:family w:val="swiss"/>
    <w:pitch w:val="variable"/>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8105872"/>
      <w:docPartObj>
        <w:docPartGallery w:val="Page Numbers (Bottom of Page)"/>
        <w:docPartUnique/>
      </w:docPartObj>
    </w:sdtPr>
    <w:sdtContent>
      <w:p w14:paraId="4421DE07" w14:textId="1EC114AF" w:rsidR="00DA2A5F" w:rsidRDefault="00DA2A5F" w:rsidP="00B334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1EAEB9" w14:textId="77777777" w:rsidR="00DA2A5F" w:rsidRDefault="00DA2A5F" w:rsidP="002767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8404591"/>
      <w:docPartObj>
        <w:docPartGallery w:val="Page Numbers (Bottom of Page)"/>
        <w:docPartUnique/>
      </w:docPartObj>
    </w:sdtPr>
    <w:sdtContent>
      <w:p w14:paraId="224912FF" w14:textId="0A2D5C33" w:rsidR="00DA2A5F" w:rsidRDefault="00DA2A5F" w:rsidP="00B334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sdt>
    <w:sdtPr>
      <w:rPr>
        <w:rFonts w:ascii="Arial" w:hAnsi="Arial" w:cs="Arial"/>
        <w:sz w:val="20"/>
        <w:szCs w:val="20"/>
      </w:rPr>
      <w:id w:val="1650327955"/>
      <w:docPartObj>
        <w:docPartGallery w:val="Page Numbers (Bottom of Page)"/>
        <w:docPartUnique/>
      </w:docPartObj>
    </w:sdtPr>
    <w:sdtEndPr>
      <w:rPr>
        <w:noProof/>
        <w:sz w:val="22"/>
        <w:szCs w:val="22"/>
      </w:rPr>
    </w:sdtEndPr>
    <w:sdtContent>
      <w:p w14:paraId="0BD6D2F1" w14:textId="77777777" w:rsidR="00DA2A5F" w:rsidRDefault="00DA2A5F" w:rsidP="002767FC">
        <w:pPr>
          <w:tabs>
            <w:tab w:val="center" w:pos="4513"/>
          </w:tabs>
          <w:spacing w:after="0" w:line="240" w:lineRule="auto"/>
          <w:ind w:right="360"/>
          <w:rPr>
            <w:rFonts w:ascii="Arial" w:hAnsi="Arial" w:cs="Arial"/>
            <w:sz w:val="20"/>
            <w:szCs w:val="20"/>
          </w:rPr>
        </w:pPr>
        <w:r w:rsidRPr="00CD04BB">
          <w:rPr>
            <w:rFonts w:ascii="Arial" w:hAnsi="Arial" w:cs="Arial"/>
            <w:color w:val="000000"/>
            <w:sz w:val="20"/>
            <w:szCs w:val="20"/>
          </w:rPr>
          <w:t>Version 1 – July 2024</w:t>
        </w:r>
        <w:r w:rsidRPr="00CD04BB">
          <w:rPr>
            <w:rFonts w:ascii="Arial" w:hAnsi="Arial" w:cs="Arial"/>
            <w:sz w:val="20"/>
            <w:szCs w:val="20"/>
          </w:rPr>
          <w:t xml:space="preserve">                                                                                                                                                                         </w:t>
        </w:r>
        <w:r>
          <w:rPr>
            <w:rFonts w:ascii="Arial" w:hAnsi="Arial" w:cs="Arial"/>
            <w:sz w:val="20"/>
            <w:szCs w:val="20"/>
          </w:rPr>
          <w:t xml:space="preserve">            </w:t>
        </w:r>
      </w:p>
      <w:p w14:paraId="7AC2F839" w14:textId="58929E7C" w:rsidR="00DA2A5F" w:rsidRPr="00CD04BB" w:rsidRDefault="00DA2A5F" w:rsidP="002767FC">
        <w:pPr>
          <w:tabs>
            <w:tab w:val="center" w:pos="4513"/>
          </w:tabs>
          <w:spacing w:after="0" w:line="240" w:lineRule="auto"/>
          <w:ind w:right="360"/>
          <w:rPr>
            <w:rFonts w:ascii="Arial" w:hAnsi="Arial" w:cs="Arial"/>
            <w:color w:val="000000"/>
            <w:sz w:val="20"/>
            <w:szCs w:val="20"/>
          </w:rPr>
        </w:pPr>
        <w:r w:rsidRPr="00CD04BB">
          <w:rPr>
            <w:rFonts w:ascii="Arial" w:hAnsi="Arial" w:cs="Arial"/>
            <w:sz w:val="20"/>
            <w:szCs w:val="20"/>
          </w:rPr>
          <w:t>Review date – July 2025</w:t>
        </w:r>
      </w:p>
      <w:p w14:paraId="2B4D8EF8" w14:textId="77777777" w:rsidR="00DA2A5F" w:rsidRPr="00212276" w:rsidRDefault="00DA2A5F" w:rsidP="00D85C77">
        <w:pPr>
          <w:tabs>
            <w:tab w:val="center" w:pos="4513"/>
            <w:tab w:val="right" w:pos="9026"/>
          </w:tabs>
          <w:ind w:left="-993"/>
          <w:jc w:val="center"/>
          <w:rPr>
            <w:rFonts w:ascii="Arial" w:hAnsi="Arial" w:cs="Arial"/>
            <w:noProof/>
          </w:rPr>
        </w:pPr>
      </w:p>
    </w:sdtContent>
  </w:sdt>
  <w:p w14:paraId="24B99C3E" w14:textId="5CAAAA45" w:rsidR="00DA2A5F" w:rsidRPr="00212276" w:rsidRDefault="00DA2A5F" w:rsidP="00D85C77">
    <w:pPr>
      <w:tabs>
        <w:tab w:val="center" w:pos="4513"/>
        <w:tab w:val="right" w:pos="9026"/>
      </w:tabs>
      <w:ind w:left="-993"/>
      <w:jc w:val="center"/>
      <w:rPr>
        <w:rFonts w:ascii="Arial" w:hAnsi="Arial" w:cs="Arial"/>
      </w:rPr>
    </w:pPr>
    <w:r>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6AF8D" w14:textId="77777777" w:rsidR="002B62CB" w:rsidRDefault="002B62CB" w:rsidP="00A16288">
      <w:pPr>
        <w:spacing w:after="0" w:line="240" w:lineRule="auto"/>
      </w:pPr>
      <w:r>
        <w:separator/>
      </w:r>
    </w:p>
  </w:footnote>
  <w:footnote w:type="continuationSeparator" w:id="0">
    <w:p w14:paraId="60EC2EE8" w14:textId="77777777" w:rsidR="002B62CB" w:rsidRDefault="002B62CB" w:rsidP="00A1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23BBC" w14:textId="415DB7EA" w:rsidR="00DA2A5F" w:rsidRDefault="00DA2A5F" w:rsidP="00212276">
    <w:pPr>
      <w:pStyle w:val="Header"/>
      <w:jc w:val="right"/>
    </w:pPr>
    <w:r>
      <w:rPr>
        <w:noProof/>
      </w:rPr>
      <w:drawing>
        <wp:inline distT="0" distB="0" distL="0" distR="0" wp14:anchorId="43655836" wp14:editId="4278EBA3">
          <wp:extent cx="666750" cy="7787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1634" t="27508" r="21585" b="44340"/>
                  <a:stretch/>
                </pic:blipFill>
                <pic:spPr bwMode="auto">
                  <a:xfrm>
                    <a:off x="0" y="0"/>
                    <a:ext cx="715171" cy="83528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5BA9"/>
    <w:multiLevelType w:val="multilevel"/>
    <w:tmpl w:val="66B2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B62EE"/>
    <w:multiLevelType w:val="multilevel"/>
    <w:tmpl w:val="2AD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83ED3"/>
    <w:multiLevelType w:val="multilevel"/>
    <w:tmpl w:val="BC5804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C060DC"/>
    <w:multiLevelType w:val="hybridMultilevel"/>
    <w:tmpl w:val="579E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85A4F"/>
    <w:multiLevelType w:val="multilevel"/>
    <w:tmpl w:val="8988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F27767"/>
    <w:multiLevelType w:val="multilevel"/>
    <w:tmpl w:val="1700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6130E"/>
    <w:multiLevelType w:val="multilevel"/>
    <w:tmpl w:val="8BDE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4123EB"/>
    <w:multiLevelType w:val="hybridMultilevel"/>
    <w:tmpl w:val="FD321738"/>
    <w:lvl w:ilvl="0" w:tplc="E22EC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3480C"/>
    <w:multiLevelType w:val="multilevel"/>
    <w:tmpl w:val="6A000D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57141BC"/>
    <w:multiLevelType w:val="multilevel"/>
    <w:tmpl w:val="3620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8011C"/>
    <w:multiLevelType w:val="multilevel"/>
    <w:tmpl w:val="85F2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C345EF"/>
    <w:multiLevelType w:val="multilevel"/>
    <w:tmpl w:val="24F8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A5F2D"/>
    <w:multiLevelType w:val="multilevel"/>
    <w:tmpl w:val="05B2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7E0654"/>
    <w:multiLevelType w:val="multilevel"/>
    <w:tmpl w:val="D7DC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85668"/>
    <w:multiLevelType w:val="multilevel"/>
    <w:tmpl w:val="183A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641EA"/>
    <w:multiLevelType w:val="hybridMultilevel"/>
    <w:tmpl w:val="7572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F0C1B"/>
    <w:multiLevelType w:val="multilevel"/>
    <w:tmpl w:val="3DE0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C424D9"/>
    <w:multiLevelType w:val="multilevel"/>
    <w:tmpl w:val="BC98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047D84"/>
    <w:multiLevelType w:val="multilevel"/>
    <w:tmpl w:val="037A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2E5667"/>
    <w:multiLevelType w:val="hybridMultilevel"/>
    <w:tmpl w:val="1D720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591DA3"/>
    <w:multiLevelType w:val="hybridMultilevel"/>
    <w:tmpl w:val="656C7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7C7EC3"/>
    <w:multiLevelType w:val="multilevel"/>
    <w:tmpl w:val="203020FE"/>
    <w:lvl w:ilvl="0">
      <w:start w:val="1"/>
      <w:numFmt w:val="decimal"/>
      <w:pStyle w:val="Amanda1"/>
      <w:lvlText w:val="%1."/>
      <w:lvlJc w:val="left"/>
      <w:pPr>
        <w:tabs>
          <w:tab w:val="num" w:pos="567"/>
        </w:tabs>
        <w:ind w:left="567" w:hanging="567"/>
      </w:pPr>
      <w:rPr>
        <w:rFonts w:ascii="Arial" w:hAnsi="Arial" w:cs="Times New Roman" w:hint="default"/>
        <w:b/>
        <w:bCs/>
        <w:i w:val="0"/>
        <w:iCs w:val="0"/>
        <w:caps w:val="0"/>
        <w:smallCaps w:val="0"/>
        <w:strike w:val="0"/>
        <w:dstrike w:val="0"/>
        <w:color w:val="auto"/>
        <w:spacing w:val="2"/>
        <w:w w:val="100"/>
        <w:kern w:val="0"/>
        <w:position w:val="2"/>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15:restartNumberingAfterBreak="0">
    <w:nsid w:val="578A13B2"/>
    <w:multiLevelType w:val="multilevel"/>
    <w:tmpl w:val="AE1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7055BE"/>
    <w:multiLevelType w:val="hybridMultilevel"/>
    <w:tmpl w:val="2A14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8433C2"/>
    <w:multiLevelType w:val="multilevel"/>
    <w:tmpl w:val="AC9A05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5F1C0D8C"/>
    <w:multiLevelType w:val="hybridMultilevel"/>
    <w:tmpl w:val="054EC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37909"/>
    <w:multiLevelType w:val="multilevel"/>
    <w:tmpl w:val="4458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2A23B8"/>
    <w:multiLevelType w:val="multilevel"/>
    <w:tmpl w:val="294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93EC2"/>
    <w:multiLevelType w:val="multilevel"/>
    <w:tmpl w:val="C8A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FB259E"/>
    <w:multiLevelType w:val="multilevel"/>
    <w:tmpl w:val="B908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6B705E"/>
    <w:multiLevelType w:val="multilevel"/>
    <w:tmpl w:val="195A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172E9A"/>
    <w:multiLevelType w:val="multilevel"/>
    <w:tmpl w:val="EC46DB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DB5E2B"/>
    <w:multiLevelType w:val="multilevel"/>
    <w:tmpl w:val="A7A0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2D55CF"/>
    <w:multiLevelType w:val="multilevel"/>
    <w:tmpl w:val="80CA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FC6328"/>
    <w:multiLevelType w:val="multilevel"/>
    <w:tmpl w:val="81CC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E1119B"/>
    <w:multiLevelType w:val="multilevel"/>
    <w:tmpl w:val="2D62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3"/>
  </w:num>
  <w:num w:numId="3">
    <w:abstractNumId w:val="20"/>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4"/>
  </w:num>
  <w:num w:numId="10">
    <w:abstractNumId w:val="8"/>
  </w:num>
  <w:num w:numId="11">
    <w:abstractNumId w:val="29"/>
  </w:num>
  <w:num w:numId="12">
    <w:abstractNumId w:val="34"/>
  </w:num>
  <w:num w:numId="13">
    <w:abstractNumId w:val="32"/>
  </w:num>
  <w:num w:numId="14">
    <w:abstractNumId w:val="2"/>
  </w:num>
  <w:num w:numId="15">
    <w:abstractNumId w:val="6"/>
  </w:num>
  <w:num w:numId="16">
    <w:abstractNumId w:val="31"/>
  </w:num>
  <w:num w:numId="17">
    <w:abstractNumId w:val="28"/>
  </w:num>
  <w:num w:numId="18">
    <w:abstractNumId w:val="14"/>
  </w:num>
  <w:num w:numId="19">
    <w:abstractNumId w:val="5"/>
  </w:num>
  <w:num w:numId="20">
    <w:abstractNumId w:val="12"/>
  </w:num>
  <w:num w:numId="21">
    <w:abstractNumId w:val="22"/>
  </w:num>
  <w:num w:numId="22">
    <w:abstractNumId w:val="11"/>
  </w:num>
  <w:num w:numId="23">
    <w:abstractNumId w:val="16"/>
  </w:num>
  <w:num w:numId="24">
    <w:abstractNumId w:val="15"/>
  </w:num>
  <w:num w:numId="25">
    <w:abstractNumId w:val="27"/>
  </w:num>
  <w:num w:numId="26">
    <w:abstractNumId w:val="10"/>
  </w:num>
  <w:num w:numId="27">
    <w:abstractNumId w:val="17"/>
  </w:num>
  <w:num w:numId="28">
    <w:abstractNumId w:val="0"/>
  </w:num>
  <w:num w:numId="29">
    <w:abstractNumId w:val="1"/>
  </w:num>
  <w:num w:numId="30">
    <w:abstractNumId w:val="35"/>
  </w:num>
  <w:num w:numId="31">
    <w:abstractNumId w:val="18"/>
  </w:num>
  <w:num w:numId="32">
    <w:abstractNumId w:val="9"/>
  </w:num>
  <w:num w:numId="33">
    <w:abstractNumId w:val="30"/>
  </w:num>
  <w:num w:numId="34">
    <w:abstractNumId w:val="13"/>
  </w:num>
  <w:num w:numId="35">
    <w:abstractNumId w:val="33"/>
  </w:num>
  <w:num w:numId="36">
    <w:abstractNumId w:val="25"/>
  </w:num>
  <w:num w:numId="37">
    <w:abstractNumId w:val="26"/>
  </w:num>
  <w:num w:numId="38">
    <w:abstractNumId w:val="23"/>
  </w:num>
  <w:num w:numId="39">
    <w:abstractNumId w:val="7"/>
  </w:num>
  <w:num w:numId="4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277"/>
    <w:rsid w:val="00014000"/>
    <w:rsid w:val="000142AA"/>
    <w:rsid w:val="00016015"/>
    <w:rsid w:val="000205BB"/>
    <w:rsid w:val="00025218"/>
    <w:rsid w:val="00026316"/>
    <w:rsid w:val="0002714D"/>
    <w:rsid w:val="00031015"/>
    <w:rsid w:val="0003398C"/>
    <w:rsid w:val="00036DDA"/>
    <w:rsid w:val="00037BCA"/>
    <w:rsid w:val="00042F47"/>
    <w:rsid w:val="00043189"/>
    <w:rsid w:val="000459B7"/>
    <w:rsid w:val="000512E0"/>
    <w:rsid w:val="00052C29"/>
    <w:rsid w:val="000542BE"/>
    <w:rsid w:val="00055F99"/>
    <w:rsid w:val="00067F32"/>
    <w:rsid w:val="000701D6"/>
    <w:rsid w:val="000708BE"/>
    <w:rsid w:val="000728B5"/>
    <w:rsid w:val="00077D14"/>
    <w:rsid w:val="00083FD5"/>
    <w:rsid w:val="00086777"/>
    <w:rsid w:val="0009198C"/>
    <w:rsid w:val="00094D0C"/>
    <w:rsid w:val="0009534A"/>
    <w:rsid w:val="000955EF"/>
    <w:rsid w:val="000A6AC3"/>
    <w:rsid w:val="000C031D"/>
    <w:rsid w:val="000C1A89"/>
    <w:rsid w:val="000C2192"/>
    <w:rsid w:val="000C4C39"/>
    <w:rsid w:val="000D36D8"/>
    <w:rsid w:val="000D3DDB"/>
    <w:rsid w:val="000E30DF"/>
    <w:rsid w:val="000E49C4"/>
    <w:rsid w:val="000F189A"/>
    <w:rsid w:val="000F2967"/>
    <w:rsid w:val="000F3B10"/>
    <w:rsid w:val="000F6996"/>
    <w:rsid w:val="000F7E13"/>
    <w:rsid w:val="00112250"/>
    <w:rsid w:val="00112A3A"/>
    <w:rsid w:val="00114D30"/>
    <w:rsid w:val="00120BE8"/>
    <w:rsid w:val="00121A6D"/>
    <w:rsid w:val="00122C7B"/>
    <w:rsid w:val="00122D69"/>
    <w:rsid w:val="001262A4"/>
    <w:rsid w:val="00127916"/>
    <w:rsid w:val="0013279F"/>
    <w:rsid w:val="001329E1"/>
    <w:rsid w:val="00133013"/>
    <w:rsid w:val="0013662A"/>
    <w:rsid w:val="00141C01"/>
    <w:rsid w:val="00143277"/>
    <w:rsid w:val="001449EF"/>
    <w:rsid w:val="00146CB9"/>
    <w:rsid w:val="00152874"/>
    <w:rsid w:val="001534FB"/>
    <w:rsid w:val="00157FF2"/>
    <w:rsid w:val="0016540D"/>
    <w:rsid w:val="001659A8"/>
    <w:rsid w:val="001667A7"/>
    <w:rsid w:val="00173B23"/>
    <w:rsid w:val="00174473"/>
    <w:rsid w:val="00180D13"/>
    <w:rsid w:val="00180F4A"/>
    <w:rsid w:val="00181821"/>
    <w:rsid w:val="00184297"/>
    <w:rsid w:val="00184EDD"/>
    <w:rsid w:val="00185A8A"/>
    <w:rsid w:val="00191A4E"/>
    <w:rsid w:val="001A5CBF"/>
    <w:rsid w:val="001B05D8"/>
    <w:rsid w:val="001B32AD"/>
    <w:rsid w:val="001B4118"/>
    <w:rsid w:val="001C0FB1"/>
    <w:rsid w:val="001C4917"/>
    <w:rsid w:val="001C6DB0"/>
    <w:rsid w:val="001D2396"/>
    <w:rsid w:val="001D5D84"/>
    <w:rsid w:val="001E0733"/>
    <w:rsid w:val="001E42F5"/>
    <w:rsid w:val="001E54C7"/>
    <w:rsid w:val="001E740C"/>
    <w:rsid w:val="001F6A0B"/>
    <w:rsid w:val="001F7C0B"/>
    <w:rsid w:val="002020F5"/>
    <w:rsid w:val="00203909"/>
    <w:rsid w:val="002056B5"/>
    <w:rsid w:val="00207EA5"/>
    <w:rsid w:val="00212276"/>
    <w:rsid w:val="00212D05"/>
    <w:rsid w:val="00213134"/>
    <w:rsid w:val="00216A80"/>
    <w:rsid w:val="00216F51"/>
    <w:rsid w:val="00220503"/>
    <w:rsid w:val="00222F41"/>
    <w:rsid w:val="002317A5"/>
    <w:rsid w:val="002323EE"/>
    <w:rsid w:val="00237002"/>
    <w:rsid w:val="00241573"/>
    <w:rsid w:val="00243E8E"/>
    <w:rsid w:val="00261D39"/>
    <w:rsid w:val="0026332C"/>
    <w:rsid w:val="0027087B"/>
    <w:rsid w:val="0027098E"/>
    <w:rsid w:val="00274A83"/>
    <w:rsid w:val="00274F75"/>
    <w:rsid w:val="00275D22"/>
    <w:rsid w:val="00276521"/>
    <w:rsid w:val="002767FC"/>
    <w:rsid w:val="002854B2"/>
    <w:rsid w:val="00290984"/>
    <w:rsid w:val="00291383"/>
    <w:rsid w:val="00297A6C"/>
    <w:rsid w:val="002A4657"/>
    <w:rsid w:val="002A5140"/>
    <w:rsid w:val="002B62CB"/>
    <w:rsid w:val="002B766A"/>
    <w:rsid w:val="002C6C1B"/>
    <w:rsid w:val="002C6DAD"/>
    <w:rsid w:val="002D20DF"/>
    <w:rsid w:val="002D3AF0"/>
    <w:rsid w:val="002D3BD8"/>
    <w:rsid w:val="002D3F18"/>
    <w:rsid w:val="002D7D4A"/>
    <w:rsid w:val="002E0BEC"/>
    <w:rsid w:val="002E4440"/>
    <w:rsid w:val="002E5CC7"/>
    <w:rsid w:val="002F14F9"/>
    <w:rsid w:val="002F16DC"/>
    <w:rsid w:val="002F2137"/>
    <w:rsid w:val="002F2ED0"/>
    <w:rsid w:val="002F664A"/>
    <w:rsid w:val="0030154D"/>
    <w:rsid w:val="00302CBB"/>
    <w:rsid w:val="00304ADD"/>
    <w:rsid w:val="00307FD6"/>
    <w:rsid w:val="003105CB"/>
    <w:rsid w:val="003166AA"/>
    <w:rsid w:val="00335287"/>
    <w:rsid w:val="00343515"/>
    <w:rsid w:val="00345BCF"/>
    <w:rsid w:val="00347142"/>
    <w:rsid w:val="003477E4"/>
    <w:rsid w:val="00361064"/>
    <w:rsid w:val="00361224"/>
    <w:rsid w:val="00363982"/>
    <w:rsid w:val="0036567E"/>
    <w:rsid w:val="00372B88"/>
    <w:rsid w:val="00386F56"/>
    <w:rsid w:val="003A1EC7"/>
    <w:rsid w:val="003A3296"/>
    <w:rsid w:val="003A73EE"/>
    <w:rsid w:val="003B26BE"/>
    <w:rsid w:val="003B4325"/>
    <w:rsid w:val="003B7DA9"/>
    <w:rsid w:val="003C0530"/>
    <w:rsid w:val="003C0828"/>
    <w:rsid w:val="003C1588"/>
    <w:rsid w:val="003C4C67"/>
    <w:rsid w:val="003C7145"/>
    <w:rsid w:val="003D4798"/>
    <w:rsid w:val="003D541F"/>
    <w:rsid w:val="003D67E0"/>
    <w:rsid w:val="003D73AF"/>
    <w:rsid w:val="003E12AF"/>
    <w:rsid w:val="003E40F4"/>
    <w:rsid w:val="003E65E7"/>
    <w:rsid w:val="003E7001"/>
    <w:rsid w:val="003F0406"/>
    <w:rsid w:val="003F0546"/>
    <w:rsid w:val="003F0555"/>
    <w:rsid w:val="003F2004"/>
    <w:rsid w:val="003F22EA"/>
    <w:rsid w:val="003F22F0"/>
    <w:rsid w:val="003F2309"/>
    <w:rsid w:val="003F2D43"/>
    <w:rsid w:val="003F59F9"/>
    <w:rsid w:val="003F7D07"/>
    <w:rsid w:val="00402D6E"/>
    <w:rsid w:val="004030E6"/>
    <w:rsid w:val="00405E1E"/>
    <w:rsid w:val="00411955"/>
    <w:rsid w:val="00411966"/>
    <w:rsid w:val="00412427"/>
    <w:rsid w:val="004154D4"/>
    <w:rsid w:val="00417BD0"/>
    <w:rsid w:val="00417C53"/>
    <w:rsid w:val="00420498"/>
    <w:rsid w:val="0042167B"/>
    <w:rsid w:val="0042377D"/>
    <w:rsid w:val="00426008"/>
    <w:rsid w:val="00430410"/>
    <w:rsid w:val="004345D2"/>
    <w:rsid w:val="004353EA"/>
    <w:rsid w:val="00435AAE"/>
    <w:rsid w:val="00436E6F"/>
    <w:rsid w:val="0044141C"/>
    <w:rsid w:val="00443457"/>
    <w:rsid w:val="00445259"/>
    <w:rsid w:val="0044711F"/>
    <w:rsid w:val="00451BAB"/>
    <w:rsid w:val="00451F24"/>
    <w:rsid w:val="00453E34"/>
    <w:rsid w:val="004543B3"/>
    <w:rsid w:val="00455124"/>
    <w:rsid w:val="004555C5"/>
    <w:rsid w:val="00457B9F"/>
    <w:rsid w:val="00460D50"/>
    <w:rsid w:val="00461403"/>
    <w:rsid w:val="0046572E"/>
    <w:rsid w:val="004701C0"/>
    <w:rsid w:val="00471E97"/>
    <w:rsid w:val="00472274"/>
    <w:rsid w:val="00483479"/>
    <w:rsid w:val="00483EA4"/>
    <w:rsid w:val="00484E83"/>
    <w:rsid w:val="00485D89"/>
    <w:rsid w:val="00492673"/>
    <w:rsid w:val="00493BF8"/>
    <w:rsid w:val="00494960"/>
    <w:rsid w:val="00494A16"/>
    <w:rsid w:val="00495AFC"/>
    <w:rsid w:val="00496D71"/>
    <w:rsid w:val="00497B57"/>
    <w:rsid w:val="004A1F0A"/>
    <w:rsid w:val="004A2138"/>
    <w:rsid w:val="004A6BEC"/>
    <w:rsid w:val="004B0546"/>
    <w:rsid w:val="004B30FC"/>
    <w:rsid w:val="004B4C32"/>
    <w:rsid w:val="004B62A9"/>
    <w:rsid w:val="004C1B16"/>
    <w:rsid w:val="004C61FC"/>
    <w:rsid w:val="004D26DD"/>
    <w:rsid w:val="004D3B83"/>
    <w:rsid w:val="004D3BEF"/>
    <w:rsid w:val="004D3E09"/>
    <w:rsid w:val="004D5D26"/>
    <w:rsid w:val="004E0D08"/>
    <w:rsid w:val="004E196E"/>
    <w:rsid w:val="004E21F2"/>
    <w:rsid w:val="004E2294"/>
    <w:rsid w:val="004E4966"/>
    <w:rsid w:val="004E513E"/>
    <w:rsid w:val="004E5779"/>
    <w:rsid w:val="004F1103"/>
    <w:rsid w:val="004F2281"/>
    <w:rsid w:val="004F2575"/>
    <w:rsid w:val="004F2A44"/>
    <w:rsid w:val="00500C85"/>
    <w:rsid w:val="00513BF6"/>
    <w:rsid w:val="0052034F"/>
    <w:rsid w:val="005251A5"/>
    <w:rsid w:val="005254D7"/>
    <w:rsid w:val="00525A2F"/>
    <w:rsid w:val="00527957"/>
    <w:rsid w:val="00531912"/>
    <w:rsid w:val="005347EA"/>
    <w:rsid w:val="00536745"/>
    <w:rsid w:val="00540526"/>
    <w:rsid w:val="005424CD"/>
    <w:rsid w:val="005474F6"/>
    <w:rsid w:val="00550328"/>
    <w:rsid w:val="00550652"/>
    <w:rsid w:val="00566358"/>
    <w:rsid w:val="00581A15"/>
    <w:rsid w:val="005840CE"/>
    <w:rsid w:val="0059466B"/>
    <w:rsid w:val="005A122E"/>
    <w:rsid w:val="005A25DD"/>
    <w:rsid w:val="005A75B4"/>
    <w:rsid w:val="005A77AA"/>
    <w:rsid w:val="005B24C0"/>
    <w:rsid w:val="005B6092"/>
    <w:rsid w:val="005C06F5"/>
    <w:rsid w:val="005C0B1F"/>
    <w:rsid w:val="005C1A85"/>
    <w:rsid w:val="005C1F5A"/>
    <w:rsid w:val="005C6712"/>
    <w:rsid w:val="005D0F96"/>
    <w:rsid w:val="005D11DB"/>
    <w:rsid w:val="005D6B09"/>
    <w:rsid w:val="005E060B"/>
    <w:rsid w:val="005E1B57"/>
    <w:rsid w:val="005E339F"/>
    <w:rsid w:val="005E526F"/>
    <w:rsid w:val="005E5B5E"/>
    <w:rsid w:val="005E6218"/>
    <w:rsid w:val="005F2B9E"/>
    <w:rsid w:val="0060097C"/>
    <w:rsid w:val="00601A46"/>
    <w:rsid w:val="00603923"/>
    <w:rsid w:val="00605A95"/>
    <w:rsid w:val="00605B4D"/>
    <w:rsid w:val="0061133B"/>
    <w:rsid w:val="00613384"/>
    <w:rsid w:val="00613D6D"/>
    <w:rsid w:val="00624A84"/>
    <w:rsid w:val="00627967"/>
    <w:rsid w:val="00631AAF"/>
    <w:rsid w:val="00634187"/>
    <w:rsid w:val="00635ECF"/>
    <w:rsid w:val="0063668E"/>
    <w:rsid w:val="006376D5"/>
    <w:rsid w:val="00641602"/>
    <w:rsid w:val="0064364E"/>
    <w:rsid w:val="00646DD2"/>
    <w:rsid w:val="006502B5"/>
    <w:rsid w:val="00650BE6"/>
    <w:rsid w:val="00650E43"/>
    <w:rsid w:val="006527D3"/>
    <w:rsid w:val="0065599B"/>
    <w:rsid w:val="00661151"/>
    <w:rsid w:val="0066134F"/>
    <w:rsid w:val="006646B6"/>
    <w:rsid w:val="006652DE"/>
    <w:rsid w:val="006702E4"/>
    <w:rsid w:val="00671B27"/>
    <w:rsid w:val="006765CA"/>
    <w:rsid w:val="00682302"/>
    <w:rsid w:val="006840BD"/>
    <w:rsid w:val="00687C56"/>
    <w:rsid w:val="00694223"/>
    <w:rsid w:val="006A12E6"/>
    <w:rsid w:val="006A3593"/>
    <w:rsid w:val="006B3328"/>
    <w:rsid w:val="006B395C"/>
    <w:rsid w:val="006B57ED"/>
    <w:rsid w:val="006B6A69"/>
    <w:rsid w:val="006C1B98"/>
    <w:rsid w:val="006C4AA0"/>
    <w:rsid w:val="006C5DAB"/>
    <w:rsid w:val="006C6B22"/>
    <w:rsid w:val="006C720F"/>
    <w:rsid w:val="006D0955"/>
    <w:rsid w:val="006D15E5"/>
    <w:rsid w:val="006D1C87"/>
    <w:rsid w:val="006D4262"/>
    <w:rsid w:val="006E477E"/>
    <w:rsid w:val="006E631A"/>
    <w:rsid w:val="006F05E7"/>
    <w:rsid w:val="006F0FC1"/>
    <w:rsid w:val="006F1890"/>
    <w:rsid w:val="006F2AB7"/>
    <w:rsid w:val="006F2B6C"/>
    <w:rsid w:val="007018B7"/>
    <w:rsid w:val="00702F29"/>
    <w:rsid w:val="007046F8"/>
    <w:rsid w:val="00704E9B"/>
    <w:rsid w:val="00706B0C"/>
    <w:rsid w:val="00714981"/>
    <w:rsid w:val="007157FC"/>
    <w:rsid w:val="00717DE1"/>
    <w:rsid w:val="0072043D"/>
    <w:rsid w:val="00720982"/>
    <w:rsid w:val="007305B0"/>
    <w:rsid w:val="00735065"/>
    <w:rsid w:val="0073684F"/>
    <w:rsid w:val="00737BAA"/>
    <w:rsid w:val="00747FB5"/>
    <w:rsid w:val="00750E0B"/>
    <w:rsid w:val="007552B3"/>
    <w:rsid w:val="007614F9"/>
    <w:rsid w:val="007621E9"/>
    <w:rsid w:val="00763630"/>
    <w:rsid w:val="00764B8B"/>
    <w:rsid w:val="00764E94"/>
    <w:rsid w:val="00774B43"/>
    <w:rsid w:val="00780EBF"/>
    <w:rsid w:val="0078201B"/>
    <w:rsid w:val="00784002"/>
    <w:rsid w:val="007842F7"/>
    <w:rsid w:val="00785371"/>
    <w:rsid w:val="00785CCF"/>
    <w:rsid w:val="007869A5"/>
    <w:rsid w:val="00786CE9"/>
    <w:rsid w:val="00786DFB"/>
    <w:rsid w:val="00786E94"/>
    <w:rsid w:val="007919A3"/>
    <w:rsid w:val="00791EEA"/>
    <w:rsid w:val="00795123"/>
    <w:rsid w:val="007A2475"/>
    <w:rsid w:val="007A4A2B"/>
    <w:rsid w:val="007B1F62"/>
    <w:rsid w:val="007B2F62"/>
    <w:rsid w:val="007B6C70"/>
    <w:rsid w:val="007C0535"/>
    <w:rsid w:val="007C4DC1"/>
    <w:rsid w:val="007D08CE"/>
    <w:rsid w:val="007D3CDF"/>
    <w:rsid w:val="007D6047"/>
    <w:rsid w:val="007D6BD1"/>
    <w:rsid w:val="007E0C07"/>
    <w:rsid w:val="007E1237"/>
    <w:rsid w:val="007E186F"/>
    <w:rsid w:val="007E1A5E"/>
    <w:rsid w:val="007E2CD6"/>
    <w:rsid w:val="007E63FD"/>
    <w:rsid w:val="007F20C6"/>
    <w:rsid w:val="007F399F"/>
    <w:rsid w:val="007F5D26"/>
    <w:rsid w:val="00805152"/>
    <w:rsid w:val="00810E03"/>
    <w:rsid w:val="00813DBB"/>
    <w:rsid w:val="00814189"/>
    <w:rsid w:val="00815689"/>
    <w:rsid w:val="00820547"/>
    <w:rsid w:val="00831BE6"/>
    <w:rsid w:val="00833C85"/>
    <w:rsid w:val="00836809"/>
    <w:rsid w:val="008418FC"/>
    <w:rsid w:val="00845101"/>
    <w:rsid w:val="00850CCD"/>
    <w:rsid w:val="00857390"/>
    <w:rsid w:val="00864D08"/>
    <w:rsid w:val="008663BD"/>
    <w:rsid w:val="008704E3"/>
    <w:rsid w:val="00880D5F"/>
    <w:rsid w:val="00883FA1"/>
    <w:rsid w:val="0088533D"/>
    <w:rsid w:val="00887354"/>
    <w:rsid w:val="00891B77"/>
    <w:rsid w:val="008A0C6E"/>
    <w:rsid w:val="008A23F0"/>
    <w:rsid w:val="008A6D58"/>
    <w:rsid w:val="008B5F42"/>
    <w:rsid w:val="008C09F5"/>
    <w:rsid w:val="008C5AB9"/>
    <w:rsid w:val="008C7BB8"/>
    <w:rsid w:val="008D003A"/>
    <w:rsid w:val="008D04AD"/>
    <w:rsid w:val="008D2402"/>
    <w:rsid w:val="008D4D47"/>
    <w:rsid w:val="008D5F44"/>
    <w:rsid w:val="008E1135"/>
    <w:rsid w:val="008E2FEA"/>
    <w:rsid w:val="008E3F0C"/>
    <w:rsid w:val="008E4E09"/>
    <w:rsid w:val="008E744F"/>
    <w:rsid w:val="008F1F48"/>
    <w:rsid w:val="008F22D0"/>
    <w:rsid w:val="008F4911"/>
    <w:rsid w:val="008F532D"/>
    <w:rsid w:val="00906265"/>
    <w:rsid w:val="00911234"/>
    <w:rsid w:val="00911D45"/>
    <w:rsid w:val="00917052"/>
    <w:rsid w:val="009245BE"/>
    <w:rsid w:val="0092551D"/>
    <w:rsid w:val="009263F5"/>
    <w:rsid w:val="009268F2"/>
    <w:rsid w:val="0093122B"/>
    <w:rsid w:val="00931B37"/>
    <w:rsid w:val="00932C5E"/>
    <w:rsid w:val="00936A0C"/>
    <w:rsid w:val="00936BE3"/>
    <w:rsid w:val="00940CDE"/>
    <w:rsid w:val="00941DC5"/>
    <w:rsid w:val="00944E6B"/>
    <w:rsid w:val="00945914"/>
    <w:rsid w:val="00950A9B"/>
    <w:rsid w:val="0096096E"/>
    <w:rsid w:val="00960C7A"/>
    <w:rsid w:val="0096378D"/>
    <w:rsid w:val="00964229"/>
    <w:rsid w:val="00976255"/>
    <w:rsid w:val="0098183F"/>
    <w:rsid w:val="00981BF6"/>
    <w:rsid w:val="00981F34"/>
    <w:rsid w:val="0099166A"/>
    <w:rsid w:val="00996B38"/>
    <w:rsid w:val="009A28E2"/>
    <w:rsid w:val="009A77B8"/>
    <w:rsid w:val="009C0804"/>
    <w:rsid w:val="009C2945"/>
    <w:rsid w:val="009C2CDD"/>
    <w:rsid w:val="009C6678"/>
    <w:rsid w:val="009D0BA7"/>
    <w:rsid w:val="009E0F46"/>
    <w:rsid w:val="009E248D"/>
    <w:rsid w:val="009E51B7"/>
    <w:rsid w:val="009F0CC0"/>
    <w:rsid w:val="009F18BB"/>
    <w:rsid w:val="009F73CE"/>
    <w:rsid w:val="00A10F65"/>
    <w:rsid w:val="00A118A9"/>
    <w:rsid w:val="00A16288"/>
    <w:rsid w:val="00A20825"/>
    <w:rsid w:val="00A21A8A"/>
    <w:rsid w:val="00A25336"/>
    <w:rsid w:val="00A27677"/>
    <w:rsid w:val="00A277A4"/>
    <w:rsid w:val="00A43D9E"/>
    <w:rsid w:val="00A628DF"/>
    <w:rsid w:val="00A636EB"/>
    <w:rsid w:val="00A63A38"/>
    <w:rsid w:val="00A63B55"/>
    <w:rsid w:val="00A674C4"/>
    <w:rsid w:val="00A717CE"/>
    <w:rsid w:val="00A718A1"/>
    <w:rsid w:val="00A74E5D"/>
    <w:rsid w:val="00A74F1B"/>
    <w:rsid w:val="00A8286A"/>
    <w:rsid w:val="00A82F8D"/>
    <w:rsid w:val="00A83916"/>
    <w:rsid w:val="00A85A3D"/>
    <w:rsid w:val="00A86A63"/>
    <w:rsid w:val="00A9608D"/>
    <w:rsid w:val="00AA34A0"/>
    <w:rsid w:val="00AA3E7B"/>
    <w:rsid w:val="00AA574F"/>
    <w:rsid w:val="00AA67A5"/>
    <w:rsid w:val="00AB218D"/>
    <w:rsid w:val="00AB5D5B"/>
    <w:rsid w:val="00AB7FEA"/>
    <w:rsid w:val="00AC0AFC"/>
    <w:rsid w:val="00AC3BAB"/>
    <w:rsid w:val="00AC3E22"/>
    <w:rsid w:val="00AD511B"/>
    <w:rsid w:val="00AD52B1"/>
    <w:rsid w:val="00AD68C2"/>
    <w:rsid w:val="00AE7A34"/>
    <w:rsid w:val="00AF51FD"/>
    <w:rsid w:val="00B10DA6"/>
    <w:rsid w:val="00B1274D"/>
    <w:rsid w:val="00B13036"/>
    <w:rsid w:val="00B13638"/>
    <w:rsid w:val="00B25E57"/>
    <w:rsid w:val="00B261BD"/>
    <w:rsid w:val="00B27594"/>
    <w:rsid w:val="00B31F47"/>
    <w:rsid w:val="00B33383"/>
    <w:rsid w:val="00B334CD"/>
    <w:rsid w:val="00B34265"/>
    <w:rsid w:val="00B354F9"/>
    <w:rsid w:val="00B371BD"/>
    <w:rsid w:val="00B405D4"/>
    <w:rsid w:val="00B43827"/>
    <w:rsid w:val="00B51F02"/>
    <w:rsid w:val="00B5573A"/>
    <w:rsid w:val="00B60E26"/>
    <w:rsid w:val="00B70AC5"/>
    <w:rsid w:val="00B7286D"/>
    <w:rsid w:val="00B7448D"/>
    <w:rsid w:val="00B75730"/>
    <w:rsid w:val="00B75FA8"/>
    <w:rsid w:val="00B8062A"/>
    <w:rsid w:val="00B8388F"/>
    <w:rsid w:val="00B83A74"/>
    <w:rsid w:val="00B85F5C"/>
    <w:rsid w:val="00B87495"/>
    <w:rsid w:val="00BA3CF4"/>
    <w:rsid w:val="00BA4F05"/>
    <w:rsid w:val="00BB12C3"/>
    <w:rsid w:val="00BB3E90"/>
    <w:rsid w:val="00BB47F9"/>
    <w:rsid w:val="00BB789E"/>
    <w:rsid w:val="00BB7CD3"/>
    <w:rsid w:val="00BC0CAC"/>
    <w:rsid w:val="00BC192D"/>
    <w:rsid w:val="00BC1AEC"/>
    <w:rsid w:val="00BC2748"/>
    <w:rsid w:val="00BC50E6"/>
    <w:rsid w:val="00BD4BBD"/>
    <w:rsid w:val="00BD4F44"/>
    <w:rsid w:val="00BD731E"/>
    <w:rsid w:val="00BE1955"/>
    <w:rsid w:val="00BE2311"/>
    <w:rsid w:val="00BE2F59"/>
    <w:rsid w:val="00BE3509"/>
    <w:rsid w:val="00BF25CA"/>
    <w:rsid w:val="00BF4E7A"/>
    <w:rsid w:val="00C04907"/>
    <w:rsid w:val="00C062B2"/>
    <w:rsid w:val="00C23EAE"/>
    <w:rsid w:val="00C3073E"/>
    <w:rsid w:val="00C33077"/>
    <w:rsid w:val="00C40849"/>
    <w:rsid w:val="00C4120E"/>
    <w:rsid w:val="00C43457"/>
    <w:rsid w:val="00C46602"/>
    <w:rsid w:val="00C53417"/>
    <w:rsid w:val="00C6209A"/>
    <w:rsid w:val="00C669E9"/>
    <w:rsid w:val="00C75F33"/>
    <w:rsid w:val="00C766CA"/>
    <w:rsid w:val="00C8472D"/>
    <w:rsid w:val="00C923C6"/>
    <w:rsid w:val="00C92934"/>
    <w:rsid w:val="00CA46C2"/>
    <w:rsid w:val="00CA4E09"/>
    <w:rsid w:val="00CB06AF"/>
    <w:rsid w:val="00CB1D51"/>
    <w:rsid w:val="00CB2A52"/>
    <w:rsid w:val="00CB3FF5"/>
    <w:rsid w:val="00CC3581"/>
    <w:rsid w:val="00CC6D2C"/>
    <w:rsid w:val="00CC7C78"/>
    <w:rsid w:val="00CD04BB"/>
    <w:rsid w:val="00CD0D40"/>
    <w:rsid w:val="00CD1E9D"/>
    <w:rsid w:val="00CE4E86"/>
    <w:rsid w:val="00CE5516"/>
    <w:rsid w:val="00CE7D51"/>
    <w:rsid w:val="00CF321D"/>
    <w:rsid w:val="00CF3F81"/>
    <w:rsid w:val="00CF4CC6"/>
    <w:rsid w:val="00D00081"/>
    <w:rsid w:val="00D01222"/>
    <w:rsid w:val="00D028F5"/>
    <w:rsid w:val="00D02AE3"/>
    <w:rsid w:val="00D130C3"/>
    <w:rsid w:val="00D20BFF"/>
    <w:rsid w:val="00D3039E"/>
    <w:rsid w:val="00D3224E"/>
    <w:rsid w:val="00D42F4F"/>
    <w:rsid w:val="00D44598"/>
    <w:rsid w:val="00D5056B"/>
    <w:rsid w:val="00D65DFA"/>
    <w:rsid w:val="00D76608"/>
    <w:rsid w:val="00D82020"/>
    <w:rsid w:val="00D82B55"/>
    <w:rsid w:val="00D83B21"/>
    <w:rsid w:val="00D85C77"/>
    <w:rsid w:val="00D90FA4"/>
    <w:rsid w:val="00D9183A"/>
    <w:rsid w:val="00D93D74"/>
    <w:rsid w:val="00D94075"/>
    <w:rsid w:val="00D95F48"/>
    <w:rsid w:val="00DA0537"/>
    <w:rsid w:val="00DA1CB9"/>
    <w:rsid w:val="00DA2A5F"/>
    <w:rsid w:val="00DA599C"/>
    <w:rsid w:val="00DA5E49"/>
    <w:rsid w:val="00DC2D65"/>
    <w:rsid w:val="00DC74B9"/>
    <w:rsid w:val="00DD13CB"/>
    <w:rsid w:val="00DD25D7"/>
    <w:rsid w:val="00DD5060"/>
    <w:rsid w:val="00DE0A37"/>
    <w:rsid w:val="00DE2C61"/>
    <w:rsid w:val="00DE3A4B"/>
    <w:rsid w:val="00DF08F0"/>
    <w:rsid w:val="00DF2479"/>
    <w:rsid w:val="00DF4FFA"/>
    <w:rsid w:val="00DF6D5E"/>
    <w:rsid w:val="00DF723D"/>
    <w:rsid w:val="00DF7835"/>
    <w:rsid w:val="00E02E87"/>
    <w:rsid w:val="00E03E7A"/>
    <w:rsid w:val="00E0745A"/>
    <w:rsid w:val="00E07DE1"/>
    <w:rsid w:val="00E146BD"/>
    <w:rsid w:val="00E16661"/>
    <w:rsid w:val="00E168B1"/>
    <w:rsid w:val="00E16BAF"/>
    <w:rsid w:val="00E215DC"/>
    <w:rsid w:val="00E221A3"/>
    <w:rsid w:val="00E22469"/>
    <w:rsid w:val="00E2311C"/>
    <w:rsid w:val="00E2501E"/>
    <w:rsid w:val="00E361CE"/>
    <w:rsid w:val="00E4079A"/>
    <w:rsid w:val="00E40B30"/>
    <w:rsid w:val="00E459B5"/>
    <w:rsid w:val="00E50235"/>
    <w:rsid w:val="00E510DE"/>
    <w:rsid w:val="00E53115"/>
    <w:rsid w:val="00E540FB"/>
    <w:rsid w:val="00E56952"/>
    <w:rsid w:val="00E56D08"/>
    <w:rsid w:val="00E57AF8"/>
    <w:rsid w:val="00E630F0"/>
    <w:rsid w:val="00E6576A"/>
    <w:rsid w:val="00E7130B"/>
    <w:rsid w:val="00E7172B"/>
    <w:rsid w:val="00E7264A"/>
    <w:rsid w:val="00E736A0"/>
    <w:rsid w:val="00E7727C"/>
    <w:rsid w:val="00E81443"/>
    <w:rsid w:val="00E81DB2"/>
    <w:rsid w:val="00E85E2B"/>
    <w:rsid w:val="00E916F0"/>
    <w:rsid w:val="00E92886"/>
    <w:rsid w:val="00E9403F"/>
    <w:rsid w:val="00EA4499"/>
    <w:rsid w:val="00EB390F"/>
    <w:rsid w:val="00EB6018"/>
    <w:rsid w:val="00EB7072"/>
    <w:rsid w:val="00EB722A"/>
    <w:rsid w:val="00EB7959"/>
    <w:rsid w:val="00EC2381"/>
    <w:rsid w:val="00ED0706"/>
    <w:rsid w:val="00ED13AD"/>
    <w:rsid w:val="00ED2C38"/>
    <w:rsid w:val="00ED58DC"/>
    <w:rsid w:val="00ED65F6"/>
    <w:rsid w:val="00EE03D3"/>
    <w:rsid w:val="00EE10E1"/>
    <w:rsid w:val="00EE1ABC"/>
    <w:rsid w:val="00EE263D"/>
    <w:rsid w:val="00EE4201"/>
    <w:rsid w:val="00EE4755"/>
    <w:rsid w:val="00EE6F9C"/>
    <w:rsid w:val="00EF52DD"/>
    <w:rsid w:val="00EF7598"/>
    <w:rsid w:val="00F0315B"/>
    <w:rsid w:val="00F06CAC"/>
    <w:rsid w:val="00F21AAB"/>
    <w:rsid w:val="00F21EDA"/>
    <w:rsid w:val="00F22A16"/>
    <w:rsid w:val="00F26A4D"/>
    <w:rsid w:val="00F36290"/>
    <w:rsid w:val="00F3675D"/>
    <w:rsid w:val="00F36C43"/>
    <w:rsid w:val="00F40BE8"/>
    <w:rsid w:val="00F50A19"/>
    <w:rsid w:val="00F62AA2"/>
    <w:rsid w:val="00F63377"/>
    <w:rsid w:val="00F64DC1"/>
    <w:rsid w:val="00F65ABE"/>
    <w:rsid w:val="00F66A74"/>
    <w:rsid w:val="00F72587"/>
    <w:rsid w:val="00F776DF"/>
    <w:rsid w:val="00F84844"/>
    <w:rsid w:val="00F87BBB"/>
    <w:rsid w:val="00F87DE8"/>
    <w:rsid w:val="00F87E1F"/>
    <w:rsid w:val="00F9411A"/>
    <w:rsid w:val="00F94AC1"/>
    <w:rsid w:val="00FA3EF7"/>
    <w:rsid w:val="00FA4B5C"/>
    <w:rsid w:val="00FB0660"/>
    <w:rsid w:val="00FB6B0A"/>
    <w:rsid w:val="00FD30FE"/>
    <w:rsid w:val="00FE0C71"/>
    <w:rsid w:val="00FE18B1"/>
    <w:rsid w:val="00FF79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18E4E"/>
  <w15:docId w15:val="{A9AFACAB-D9E7-4FAD-BBF6-FB797135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CD6"/>
  </w:style>
  <w:style w:type="paragraph" w:styleId="Heading1">
    <w:name w:val="heading 1"/>
    <w:basedOn w:val="Normal"/>
    <w:next w:val="Normal"/>
    <w:link w:val="Heading1Char"/>
    <w:uiPriority w:val="9"/>
    <w:qFormat/>
    <w:rsid w:val="008D24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955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303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0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1D45"/>
    <w:pPr>
      <w:autoSpaceDE w:val="0"/>
      <w:autoSpaceDN w:val="0"/>
      <w:adjustRightInd w:val="0"/>
      <w:spacing w:after="0" w:line="240" w:lineRule="auto"/>
    </w:pPr>
    <w:rPr>
      <w:rFonts w:ascii="Symbol" w:eastAsia="Times New Roman" w:hAnsi="Symbol" w:cs="Symbol"/>
      <w:color w:val="000000"/>
      <w:sz w:val="24"/>
      <w:szCs w:val="24"/>
      <w:lang w:val="en-AU" w:eastAsia="en-AU"/>
    </w:rPr>
  </w:style>
  <w:style w:type="character" w:styleId="Hyperlink">
    <w:name w:val="Hyperlink"/>
    <w:uiPriority w:val="99"/>
    <w:rsid w:val="003E40F4"/>
    <w:rPr>
      <w:color w:val="0000FF"/>
      <w:u w:val="single"/>
    </w:rPr>
  </w:style>
  <w:style w:type="paragraph" w:customStyle="1" w:styleId="Amanda1">
    <w:name w:val="Amanda 1"/>
    <w:basedOn w:val="Normal"/>
    <w:rsid w:val="003E40F4"/>
    <w:pPr>
      <w:numPr>
        <w:numId w:val="1"/>
      </w:numPr>
      <w:spacing w:after="0" w:line="276" w:lineRule="auto"/>
      <w:ind w:left="340" w:hanging="340"/>
    </w:pPr>
    <w:rPr>
      <w:rFonts w:ascii="Arial" w:eastAsia="Times New Roman" w:hAnsi="Arial" w:cs="Arial"/>
      <w:b/>
    </w:rPr>
  </w:style>
  <w:style w:type="paragraph" w:styleId="ListParagraph">
    <w:name w:val="List Paragraph"/>
    <w:basedOn w:val="Normal"/>
    <w:uiPriority w:val="34"/>
    <w:qFormat/>
    <w:rsid w:val="003E40F4"/>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40F4"/>
    <w:rPr>
      <w:color w:val="954F72" w:themeColor="followedHyperlink"/>
      <w:u w:val="single"/>
    </w:rPr>
  </w:style>
  <w:style w:type="paragraph" w:styleId="BalloonText">
    <w:name w:val="Balloon Text"/>
    <w:basedOn w:val="Normal"/>
    <w:link w:val="BalloonTextChar"/>
    <w:uiPriority w:val="99"/>
    <w:semiHidden/>
    <w:unhideWhenUsed/>
    <w:rsid w:val="005C67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712"/>
    <w:rPr>
      <w:rFonts w:ascii="Segoe UI" w:hAnsi="Segoe UI" w:cs="Segoe UI"/>
      <w:sz w:val="18"/>
      <w:szCs w:val="18"/>
    </w:rPr>
  </w:style>
  <w:style w:type="character" w:styleId="Emphasis">
    <w:name w:val="Emphasis"/>
    <w:basedOn w:val="DefaultParagraphFont"/>
    <w:uiPriority w:val="20"/>
    <w:qFormat/>
    <w:rsid w:val="008E1135"/>
    <w:rPr>
      <w:b/>
      <w:bCs/>
      <w:i w:val="0"/>
      <w:iCs w:val="0"/>
    </w:rPr>
  </w:style>
  <w:style w:type="character" w:customStyle="1" w:styleId="st1">
    <w:name w:val="st1"/>
    <w:basedOn w:val="DefaultParagraphFont"/>
    <w:rsid w:val="008E1135"/>
  </w:style>
  <w:style w:type="paragraph" w:styleId="Header">
    <w:name w:val="header"/>
    <w:basedOn w:val="Normal"/>
    <w:link w:val="HeaderChar"/>
    <w:unhideWhenUsed/>
    <w:rsid w:val="00A16288"/>
    <w:pPr>
      <w:tabs>
        <w:tab w:val="center" w:pos="4513"/>
        <w:tab w:val="right" w:pos="9026"/>
      </w:tabs>
      <w:spacing w:after="0" w:line="240" w:lineRule="auto"/>
    </w:pPr>
  </w:style>
  <w:style w:type="character" w:customStyle="1" w:styleId="HeaderChar">
    <w:name w:val="Header Char"/>
    <w:basedOn w:val="DefaultParagraphFont"/>
    <w:link w:val="Header"/>
    <w:rsid w:val="00A16288"/>
  </w:style>
  <w:style w:type="paragraph" w:styleId="Footer">
    <w:name w:val="footer"/>
    <w:basedOn w:val="Normal"/>
    <w:link w:val="FooterChar"/>
    <w:uiPriority w:val="99"/>
    <w:unhideWhenUsed/>
    <w:rsid w:val="00A162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288"/>
  </w:style>
  <w:style w:type="paragraph" w:styleId="PlainText">
    <w:name w:val="Plain Text"/>
    <w:basedOn w:val="Normal"/>
    <w:link w:val="PlainTextChar"/>
    <w:uiPriority w:val="99"/>
    <w:semiHidden/>
    <w:unhideWhenUsed/>
    <w:rsid w:val="00AA67A5"/>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A67A5"/>
    <w:rPr>
      <w:rFonts w:ascii="Calibri" w:hAnsi="Calibri" w:cs="Consolas"/>
      <w:szCs w:val="21"/>
    </w:rPr>
  </w:style>
  <w:style w:type="table" w:customStyle="1" w:styleId="TableGrid3">
    <w:name w:val="Table Grid3"/>
    <w:basedOn w:val="TableNormal"/>
    <w:next w:val="TableGrid"/>
    <w:uiPriority w:val="39"/>
    <w:rsid w:val="003F0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2402"/>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8D2402"/>
    <w:rPr>
      <w:sz w:val="16"/>
      <w:szCs w:val="16"/>
    </w:rPr>
  </w:style>
  <w:style w:type="paragraph" w:styleId="CommentText">
    <w:name w:val="annotation text"/>
    <w:basedOn w:val="Normal"/>
    <w:link w:val="CommentTextChar"/>
    <w:uiPriority w:val="99"/>
    <w:unhideWhenUsed/>
    <w:rsid w:val="008D2402"/>
    <w:pPr>
      <w:spacing w:line="240" w:lineRule="auto"/>
    </w:pPr>
    <w:rPr>
      <w:sz w:val="20"/>
      <w:szCs w:val="20"/>
    </w:rPr>
  </w:style>
  <w:style w:type="character" w:customStyle="1" w:styleId="CommentTextChar">
    <w:name w:val="Comment Text Char"/>
    <w:basedOn w:val="DefaultParagraphFont"/>
    <w:link w:val="CommentText"/>
    <w:uiPriority w:val="99"/>
    <w:rsid w:val="008D2402"/>
    <w:rPr>
      <w:sz w:val="20"/>
      <w:szCs w:val="20"/>
    </w:rPr>
  </w:style>
  <w:style w:type="paragraph" w:styleId="CommentSubject">
    <w:name w:val="annotation subject"/>
    <w:basedOn w:val="CommentText"/>
    <w:next w:val="CommentText"/>
    <w:link w:val="CommentSubjectChar"/>
    <w:uiPriority w:val="99"/>
    <w:semiHidden/>
    <w:unhideWhenUsed/>
    <w:rsid w:val="00203909"/>
    <w:rPr>
      <w:b/>
      <w:bCs/>
    </w:rPr>
  </w:style>
  <w:style w:type="character" w:customStyle="1" w:styleId="CommentSubjectChar">
    <w:name w:val="Comment Subject Char"/>
    <w:basedOn w:val="CommentTextChar"/>
    <w:link w:val="CommentSubject"/>
    <w:uiPriority w:val="99"/>
    <w:semiHidden/>
    <w:rsid w:val="00203909"/>
    <w:rPr>
      <w:b/>
      <w:bCs/>
      <w:sz w:val="20"/>
      <w:szCs w:val="20"/>
    </w:rPr>
  </w:style>
  <w:style w:type="table" w:customStyle="1" w:styleId="TableGrid7">
    <w:name w:val="Table Grid7"/>
    <w:basedOn w:val="TableNormal"/>
    <w:next w:val="TableGrid"/>
    <w:uiPriority w:val="39"/>
    <w:rsid w:val="00203909"/>
    <w:pPr>
      <w:spacing w:after="0" w:line="240" w:lineRule="auto"/>
    </w:pPr>
    <w:rPr>
      <w:rFonts w:ascii="Arial" w:eastAsia="Calibri" w:hAnsi="Arial" w:cs="Arial"/>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4911"/>
    <w:rPr>
      <w:color w:val="605E5C"/>
      <w:shd w:val="clear" w:color="auto" w:fill="E1DFDD"/>
    </w:rPr>
  </w:style>
  <w:style w:type="character" w:customStyle="1" w:styleId="Heading3Char">
    <w:name w:val="Heading 3 Char"/>
    <w:basedOn w:val="DefaultParagraphFont"/>
    <w:link w:val="Heading3"/>
    <w:uiPriority w:val="9"/>
    <w:semiHidden/>
    <w:rsid w:val="00D3039E"/>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0955EF"/>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2767FC"/>
  </w:style>
  <w:style w:type="paragraph" w:styleId="NoSpacing">
    <w:name w:val="No Spacing"/>
    <w:uiPriority w:val="1"/>
    <w:qFormat/>
    <w:rsid w:val="00412427"/>
    <w:pPr>
      <w:spacing w:after="0" w:line="240" w:lineRule="auto"/>
    </w:pPr>
    <w:rPr>
      <w:rFonts w:ascii="Dutch (scalable)" w:eastAsia="Times New Roman" w:hAnsi="Dutch (scalable)"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7127">
      <w:bodyDiv w:val="1"/>
      <w:marLeft w:val="0"/>
      <w:marRight w:val="0"/>
      <w:marTop w:val="0"/>
      <w:marBottom w:val="0"/>
      <w:divBdr>
        <w:top w:val="none" w:sz="0" w:space="0" w:color="auto"/>
        <w:left w:val="none" w:sz="0" w:space="0" w:color="auto"/>
        <w:bottom w:val="none" w:sz="0" w:space="0" w:color="auto"/>
        <w:right w:val="none" w:sz="0" w:space="0" w:color="auto"/>
      </w:divBdr>
    </w:div>
    <w:div w:id="74285024">
      <w:bodyDiv w:val="1"/>
      <w:marLeft w:val="0"/>
      <w:marRight w:val="0"/>
      <w:marTop w:val="0"/>
      <w:marBottom w:val="0"/>
      <w:divBdr>
        <w:top w:val="none" w:sz="0" w:space="0" w:color="auto"/>
        <w:left w:val="none" w:sz="0" w:space="0" w:color="auto"/>
        <w:bottom w:val="none" w:sz="0" w:space="0" w:color="auto"/>
        <w:right w:val="none" w:sz="0" w:space="0" w:color="auto"/>
      </w:divBdr>
    </w:div>
    <w:div w:id="78257452">
      <w:bodyDiv w:val="1"/>
      <w:marLeft w:val="0"/>
      <w:marRight w:val="0"/>
      <w:marTop w:val="0"/>
      <w:marBottom w:val="0"/>
      <w:divBdr>
        <w:top w:val="none" w:sz="0" w:space="0" w:color="auto"/>
        <w:left w:val="none" w:sz="0" w:space="0" w:color="auto"/>
        <w:bottom w:val="none" w:sz="0" w:space="0" w:color="auto"/>
        <w:right w:val="none" w:sz="0" w:space="0" w:color="auto"/>
      </w:divBdr>
    </w:div>
    <w:div w:id="97986574">
      <w:bodyDiv w:val="1"/>
      <w:marLeft w:val="0"/>
      <w:marRight w:val="0"/>
      <w:marTop w:val="0"/>
      <w:marBottom w:val="0"/>
      <w:divBdr>
        <w:top w:val="none" w:sz="0" w:space="0" w:color="auto"/>
        <w:left w:val="none" w:sz="0" w:space="0" w:color="auto"/>
        <w:bottom w:val="none" w:sz="0" w:space="0" w:color="auto"/>
        <w:right w:val="none" w:sz="0" w:space="0" w:color="auto"/>
      </w:divBdr>
    </w:div>
    <w:div w:id="132530247">
      <w:bodyDiv w:val="1"/>
      <w:marLeft w:val="0"/>
      <w:marRight w:val="0"/>
      <w:marTop w:val="0"/>
      <w:marBottom w:val="0"/>
      <w:divBdr>
        <w:top w:val="none" w:sz="0" w:space="0" w:color="auto"/>
        <w:left w:val="none" w:sz="0" w:space="0" w:color="auto"/>
        <w:bottom w:val="none" w:sz="0" w:space="0" w:color="auto"/>
        <w:right w:val="none" w:sz="0" w:space="0" w:color="auto"/>
      </w:divBdr>
    </w:div>
    <w:div w:id="171651248">
      <w:bodyDiv w:val="1"/>
      <w:marLeft w:val="0"/>
      <w:marRight w:val="0"/>
      <w:marTop w:val="0"/>
      <w:marBottom w:val="0"/>
      <w:divBdr>
        <w:top w:val="none" w:sz="0" w:space="0" w:color="auto"/>
        <w:left w:val="none" w:sz="0" w:space="0" w:color="auto"/>
        <w:bottom w:val="none" w:sz="0" w:space="0" w:color="auto"/>
        <w:right w:val="none" w:sz="0" w:space="0" w:color="auto"/>
      </w:divBdr>
      <w:divsChild>
        <w:div w:id="904147364">
          <w:marLeft w:val="0"/>
          <w:marRight w:val="0"/>
          <w:marTop w:val="180"/>
          <w:marBottom w:val="150"/>
          <w:divBdr>
            <w:top w:val="none" w:sz="0" w:space="0" w:color="auto"/>
            <w:left w:val="none" w:sz="0" w:space="0" w:color="auto"/>
            <w:bottom w:val="none" w:sz="0" w:space="0" w:color="auto"/>
            <w:right w:val="none" w:sz="0" w:space="0" w:color="auto"/>
          </w:divBdr>
          <w:divsChild>
            <w:div w:id="6374915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8032191">
      <w:bodyDiv w:val="1"/>
      <w:marLeft w:val="0"/>
      <w:marRight w:val="0"/>
      <w:marTop w:val="0"/>
      <w:marBottom w:val="0"/>
      <w:divBdr>
        <w:top w:val="none" w:sz="0" w:space="0" w:color="auto"/>
        <w:left w:val="none" w:sz="0" w:space="0" w:color="auto"/>
        <w:bottom w:val="none" w:sz="0" w:space="0" w:color="auto"/>
        <w:right w:val="none" w:sz="0" w:space="0" w:color="auto"/>
      </w:divBdr>
    </w:div>
    <w:div w:id="275065238">
      <w:bodyDiv w:val="1"/>
      <w:marLeft w:val="0"/>
      <w:marRight w:val="0"/>
      <w:marTop w:val="0"/>
      <w:marBottom w:val="0"/>
      <w:divBdr>
        <w:top w:val="none" w:sz="0" w:space="0" w:color="auto"/>
        <w:left w:val="none" w:sz="0" w:space="0" w:color="auto"/>
        <w:bottom w:val="none" w:sz="0" w:space="0" w:color="auto"/>
        <w:right w:val="none" w:sz="0" w:space="0" w:color="auto"/>
      </w:divBdr>
    </w:div>
    <w:div w:id="337463284">
      <w:bodyDiv w:val="1"/>
      <w:marLeft w:val="0"/>
      <w:marRight w:val="0"/>
      <w:marTop w:val="0"/>
      <w:marBottom w:val="0"/>
      <w:divBdr>
        <w:top w:val="none" w:sz="0" w:space="0" w:color="auto"/>
        <w:left w:val="none" w:sz="0" w:space="0" w:color="auto"/>
        <w:bottom w:val="none" w:sz="0" w:space="0" w:color="auto"/>
        <w:right w:val="none" w:sz="0" w:space="0" w:color="auto"/>
      </w:divBdr>
      <w:divsChild>
        <w:div w:id="1532500307">
          <w:marLeft w:val="0"/>
          <w:marRight w:val="0"/>
          <w:marTop w:val="180"/>
          <w:marBottom w:val="150"/>
          <w:divBdr>
            <w:top w:val="none" w:sz="0" w:space="0" w:color="auto"/>
            <w:left w:val="none" w:sz="0" w:space="0" w:color="auto"/>
            <w:bottom w:val="none" w:sz="0" w:space="0" w:color="auto"/>
            <w:right w:val="none" w:sz="0" w:space="0" w:color="auto"/>
          </w:divBdr>
          <w:divsChild>
            <w:div w:id="9739458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49528769">
      <w:bodyDiv w:val="1"/>
      <w:marLeft w:val="0"/>
      <w:marRight w:val="0"/>
      <w:marTop w:val="0"/>
      <w:marBottom w:val="0"/>
      <w:divBdr>
        <w:top w:val="none" w:sz="0" w:space="0" w:color="auto"/>
        <w:left w:val="none" w:sz="0" w:space="0" w:color="auto"/>
        <w:bottom w:val="none" w:sz="0" w:space="0" w:color="auto"/>
        <w:right w:val="none" w:sz="0" w:space="0" w:color="auto"/>
      </w:divBdr>
      <w:divsChild>
        <w:div w:id="536938137">
          <w:marLeft w:val="0"/>
          <w:marRight w:val="0"/>
          <w:marTop w:val="180"/>
          <w:marBottom w:val="150"/>
          <w:divBdr>
            <w:top w:val="none" w:sz="0" w:space="0" w:color="auto"/>
            <w:left w:val="none" w:sz="0" w:space="0" w:color="auto"/>
            <w:bottom w:val="none" w:sz="0" w:space="0" w:color="auto"/>
            <w:right w:val="none" w:sz="0" w:space="0" w:color="auto"/>
          </w:divBdr>
          <w:divsChild>
            <w:div w:id="19186644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74279033">
      <w:bodyDiv w:val="1"/>
      <w:marLeft w:val="0"/>
      <w:marRight w:val="0"/>
      <w:marTop w:val="0"/>
      <w:marBottom w:val="0"/>
      <w:divBdr>
        <w:top w:val="none" w:sz="0" w:space="0" w:color="auto"/>
        <w:left w:val="none" w:sz="0" w:space="0" w:color="auto"/>
        <w:bottom w:val="none" w:sz="0" w:space="0" w:color="auto"/>
        <w:right w:val="none" w:sz="0" w:space="0" w:color="auto"/>
      </w:divBdr>
    </w:div>
    <w:div w:id="382289913">
      <w:bodyDiv w:val="1"/>
      <w:marLeft w:val="0"/>
      <w:marRight w:val="0"/>
      <w:marTop w:val="0"/>
      <w:marBottom w:val="0"/>
      <w:divBdr>
        <w:top w:val="none" w:sz="0" w:space="0" w:color="auto"/>
        <w:left w:val="none" w:sz="0" w:space="0" w:color="auto"/>
        <w:bottom w:val="none" w:sz="0" w:space="0" w:color="auto"/>
        <w:right w:val="none" w:sz="0" w:space="0" w:color="auto"/>
      </w:divBdr>
      <w:divsChild>
        <w:div w:id="964192681">
          <w:marLeft w:val="0"/>
          <w:marRight w:val="0"/>
          <w:marTop w:val="180"/>
          <w:marBottom w:val="150"/>
          <w:divBdr>
            <w:top w:val="none" w:sz="0" w:space="0" w:color="auto"/>
            <w:left w:val="none" w:sz="0" w:space="0" w:color="auto"/>
            <w:bottom w:val="none" w:sz="0" w:space="0" w:color="auto"/>
            <w:right w:val="none" w:sz="0" w:space="0" w:color="auto"/>
          </w:divBdr>
          <w:divsChild>
            <w:div w:id="15802914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92965301">
      <w:bodyDiv w:val="1"/>
      <w:marLeft w:val="0"/>
      <w:marRight w:val="0"/>
      <w:marTop w:val="0"/>
      <w:marBottom w:val="0"/>
      <w:divBdr>
        <w:top w:val="none" w:sz="0" w:space="0" w:color="auto"/>
        <w:left w:val="none" w:sz="0" w:space="0" w:color="auto"/>
        <w:bottom w:val="none" w:sz="0" w:space="0" w:color="auto"/>
        <w:right w:val="none" w:sz="0" w:space="0" w:color="auto"/>
      </w:divBdr>
    </w:div>
    <w:div w:id="406390614">
      <w:bodyDiv w:val="1"/>
      <w:marLeft w:val="0"/>
      <w:marRight w:val="0"/>
      <w:marTop w:val="0"/>
      <w:marBottom w:val="0"/>
      <w:divBdr>
        <w:top w:val="none" w:sz="0" w:space="0" w:color="auto"/>
        <w:left w:val="none" w:sz="0" w:space="0" w:color="auto"/>
        <w:bottom w:val="none" w:sz="0" w:space="0" w:color="auto"/>
        <w:right w:val="none" w:sz="0" w:space="0" w:color="auto"/>
      </w:divBdr>
    </w:div>
    <w:div w:id="416950036">
      <w:bodyDiv w:val="1"/>
      <w:marLeft w:val="0"/>
      <w:marRight w:val="0"/>
      <w:marTop w:val="0"/>
      <w:marBottom w:val="0"/>
      <w:divBdr>
        <w:top w:val="none" w:sz="0" w:space="0" w:color="auto"/>
        <w:left w:val="none" w:sz="0" w:space="0" w:color="auto"/>
        <w:bottom w:val="none" w:sz="0" w:space="0" w:color="auto"/>
        <w:right w:val="none" w:sz="0" w:space="0" w:color="auto"/>
      </w:divBdr>
    </w:div>
    <w:div w:id="549730632">
      <w:bodyDiv w:val="1"/>
      <w:marLeft w:val="0"/>
      <w:marRight w:val="0"/>
      <w:marTop w:val="0"/>
      <w:marBottom w:val="0"/>
      <w:divBdr>
        <w:top w:val="none" w:sz="0" w:space="0" w:color="auto"/>
        <w:left w:val="none" w:sz="0" w:space="0" w:color="auto"/>
        <w:bottom w:val="none" w:sz="0" w:space="0" w:color="auto"/>
        <w:right w:val="none" w:sz="0" w:space="0" w:color="auto"/>
      </w:divBdr>
      <w:divsChild>
        <w:div w:id="631598669">
          <w:marLeft w:val="0"/>
          <w:marRight w:val="0"/>
          <w:marTop w:val="180"/>
          <w:marBottom w:val="150"/>
          <w:divBdr>
            <w:top w:val="none" w:sz="0" w:space="0" w:color="auto"/>
            <w:left w:val="none" w:sz="0" w:space="0" w:color="auto"/>
            <w:bottom w:val="none" w:sz="0" w:space="0" w:color="auto"/>
            <w:right w:val="none" w:sz="0" w:space="0" w:color="auto"/>
          </w:divBdr>
          <w:divsChild>
            <w:div w:id="2779533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77835520">
      <w:bodyDiv w:val="1"/>
      <w:marLeft w:val="0"/>
      <w:marRight w:val="0"/>
      <w:marTop w:val="0"/>
      <w:marBottom w:val="0"/>
      <w:divBdr>
        <w:top w:val="none" w:sz="0" w:space="0" w:color="auto"/>
        <w:left w:val="none" w:sz="0" w:space="0" w:color="auto"/>
        <w:bottom w:val="none" w:sz="0" w:space="0" w:color="auto"/>
        <w:right w:val="none" w:sz="0" w:space="0" w:color="auto"/>
      </w:divBdr>
    </w:div>
    <w:div w:id="583340956">
      <w:bodyDiv w:val="1"/>
      <w:marLeft w:val="0"/>
      <w:marRight w:val="0"/>
      <w:marTop w:val="0"/>
      <w:marBottom w:val="0"/>
      <w:divBdr>
        <w:top w:val="none" w:sz="0" w:space="0" w:color="auto"/>
        <w:left w:val="none" w:sz="0" w:space="0" w:color="auto"/>
        <w:bottom w:val="none" w:sz="0" w:space="0" w:color="auto"/>
        <w:right w:val="none" w:sz="0" w:space="0" w:color="auto"/>
      </w:divBdr>
      <w:divsChild>
        <w:div w:id="195579530">
          <w:marLeft w:val="0"/>
          <w:marRight w:val="0"/>
          <w:marTop w:val="180"/>
          <w:marBottom w:val="150"/>
          <w:divBdr>
            <w:top w:val="none" w:sz="0" w:space="0" w:color="auto"/>
            <w:left w:val="none" w:sz="0" w:space="0" w:color="auto"/>
            <w:bottom w:val="none" w:sz="0" w:space="0" w:color="auto"/>
            <w:right w:val="none" w:sz="0" w:space="0" w:color="auto"/>
          </w:divBdr>
          <w:divsChild>
            <w:div w:id="18497072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196238">
      <w:bodyDiv w:val="1"/>
      <w:marLeft w:val="0"/>
      <w:marRight w:val="0"/>
      <w:marTop w:val="0"/>
      <w:marBottom w:val="0"/>
      <w:divBdr>
        <w:top w:val="none" w:sz="0" w:space="0" w:color="auto"/>
        <w:left w:val="none" w:sz="0" w:space="0" w:color="auto"/>
        <w:bottom w:val="none" w:sz="0" w:space="0" w:color="auto"/>
        <w:right w:val="none" w:sz="0" w:space="0" w:color="auto"/>
      </w:divBdr>
    </w:div>
    <w:div w:id="638727480">
      <w:bodyDiv w:val="1"/>
      <w:marLeft w:val="0"/>
      <w:marRight w:val="0"/>
      <w:marTop w:val="0"/>
      <w:marBottom w:val="0"/>
      <w:divBdr>
        <w:top w:val="none" w:sz="0" w:space="0" w:color="auto"/>
        <w:left w:val="none" w:sz="0" w:space="0" w:color="auto"/>
        <w:bottom w:val="none" w:sz="0" w:space="0" w:color="auto"/>
        <w:right w:val="none" w:sz="0" w:space="0" w:color="auto"/>
      </w:divBdr>
    </w:div>
    <w:div w:id="656884190">
      <w:bodyDiv w:val="1"/>
      <w:marLeft w:val="0"/>
      <w:marRight w:val="0"/>
      <w:marTop w:val="0"/>
      <w:marBottom w:val="0"/>
      <w:divBdr>
        <w:top w:val="none" w:sz="0" w:space="0" w:color="auto"/>
        <w:left w:val="none" w:sz="0" w:space="0" w:color="auto"/>
        <w:bottom w:val="none" w:sz="0" w:space="0" w:color="auto"/>
        <w:right w:val="none" w:sz="0" w:space="0" w:color="auto"/>
      </w:divBdr>
      <w:divsChild>
        <w:div w:id="2126191899">
          <w:marLeft w:val="0"/>
          <w:marRight w:val="0"/>
          <w:marTop w:val="180"/>
          <w:marBottom w:val="150"/>
          <w:divBdr>
            <w:top w:val="none" w:sz="0" w:space="0" w:color="auto"/>
            <w:left w:val="none" w:sz="0" w:space="0" w:color="auto"/>
            <w:bottom w:val="none" w:sz="0" w:space="0" w:color="auto"/>
            <w:right w:val="none" w:sz="0" w:space="0" w:color="auto"/>
          </w:divBdr>
          <w:divsChild>
            <w:div w:id="813302414">
              <w:marLeft w:val="0"/>
              <w:marRight w:val="0"/>
              <w:marTop w:val="105"/>
              <w:marBottom w:val="0"/>
              <w:divBdr>
                <w:top w:val="none" w:sz="0" w:space="0" w:color="auto"/>
                <w:left w:val="none" w:sz="0" w:space="0" w:color="auto"/>
                <w:bottom w:val="none" w:sz="0" w:space="0" w:color="auto"/>
                <w:right w:val="none" w:sz="0" w:space="0" w:color="auto"/>
              </w:divBdr>
              <w:divsChild>
                <w:div w:id="202451231">
                  <w:marLeft w:val="0"/>
                  <w:marRight w:val="0"/>
                  <w:marTop w:val="0"/>
                  <w:marBottom w:val="0"/>
                  <w:divBdr>
                    <w:top w:val="none" w:sz="0" w:space="0" w:color="auto"/>
                    <w:left w:val="none" w:sz="0" w:space="0" w:color="auto"/>
                    <w:bottom w:val="none" w:sz="0" w:space="0" w:color="auto"/>
                    <w:right w:val="none" w:sz="0" w:space="0" w:color="auto"/>
                  </w:divBdr>
                  <w:divsChild>
                    <w:div w:id="1526597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67489196">
      <w:bodyDiv w:val="1"/>
      <w:marLeft w:val="0"/>
      <w:marRight w:val="0"/>
      <w:marTop w:val="0"/>
      <w:marBottom w:val="0"/>
      <w:divBdr>
        <w:top w:val="none" w:sz="0" w:space="0" w:color="auto"/>
        <w:left w:val="none" w:sz="0" w:space="0" w:color="auto"/>
        <w:bottom w:val="none" w:sz="0" w:space="0" w:color="auto"/>
        <w:right w:val="none" w:sz="0" w:space="0" w:color="auto"/>
      </w:divBdr>
    </w:div>
    <w:div w:id="764805398">
      <w:bodyDiv w:val="1"/>
      <w:marLeft w:val="0"/>
      <w:marRight w:val="0"/>
      <w:marTop w:val="0"/>
      <w:marBottom w:val="0"/>
      <w:divBdr>
        <w:top w:val="none" w:sz="0" w:space="0" w:color="auto"/>
        <w:left w:val="none" w:sz="0" w:space="0" w:color="auto"/>
        <w:bottom w:val="none" w:sz="0" w:space="0" w:color="auto"/>
        <w:right w:val="none" w:sz="0" w:space="0" w:color="auto"/>
      </w:divBdr>
      <w:divsChild>
        <w:div w:id="183441137">
          <w:marLeft w:val="0"/>
          <w:marRight w:val="0"/>
          <w:marTop w:val="0"/>
          <w:marBottom w:val="0"/>
          <w:divBdr>
            <w:top w:val="none" w:sz="0" w:space="0" w:color="auto"/>
            <w:left w:val="none" w:sz="0" w:space="0" w:color="auto"/>
            <w:bottom w:val="none" w:sz="0" w:space="0" w:color="auto"/>
            <w:right w:val="none" w:sz="0" w:space="0" w:color="auto"/>
          </w:divBdr>
          <w:divsChild>
            <w:div w:id="947733806">
              <w:marLeft w:val="0"/>
              <w:marRight w:val="0"/>
              <w:marTop w:val="0"/>
              <w:marBottom w:val="0"/>
              <w:divBdr>
                <w:top w:val="none" w:sz="0" w:space="0" w:color="auto"/>
                <w:left w:val="none" w:sz="0" w:space="0" w:color="auto"/>
                <w:bottom w:val="none" w:sz="0" w:space="0" w:color="auto"/>
                <w:right w:val="none" w:sz="0" w:space="0" w:color="auto"/>
              </w:divBdr>
              <w:divsChild>
                <w:div w:id="767192236">
                  <w:marLeft w:val="0"/>
                  <w:marRight w:val="0"/>
                  <w:marTop w:val="0"/>
                  <w:marBottom w:val="0"/>
                  <w:divBdr>
                    <w:top w:val="none" w:sz="0" w:space="0" w:color="auto"/>
                    <w:left w:val="none" w:sz="0" w:space="0" w:color="auto"/>
                    <w:bottom w:val="none" w:sz="0" w:space="0" w:color="auto"/>
                    <w:right w:val="none" w:sz="0" w:space="0" w:color="auto"/>
                  </w:divBdr>
                  <w:divsChild>
                    <w:div w:id="10732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9348">
      <w:bodyDiv w:val="1"/>
      <w:marLeft w:val="0"/>
      <w:marRight w:val="0"/>
      <w:marTop w:val="0"/>
      <w:marBottom w:val="0"/>
      <w:divBdr>
        <w:top w:val="none" w:sz="0" w:space="0" w:color="auto"/>
        <w:left w:val="none" w:sz="0" w:space="0" w:color="auto"/>
        <w:bottom w:val="none" w:sz="0" w:space="0" w:color="auto"/>
        <w:right w:val="none" w:sz="0" w:space="0" w:color="auto"/>
      </w:divBdr>
    </w:div>
    <w:div w:id="798650709">
      <w:bodyDiv w:val="1"/>
      <w:marLeft w:val="0"/>
      <w:marRight w:val="0"/>
      <w:marTop w:val="0"/>
      <w:marBottom w:val="0"/>
      <w:divBdr>
        <w:top w:val="none" w:sz="0" w:space="0" w:color="auto"/>
        <w:left w:val="none" w:sz="0" w:space="0" w:color="auto"/>
        <w:bottom w:val="none" w:sz="0" w:space="0" w:color="auto"/>
        <w:right w:val="none" w:sz="0" w:space="0" w:color="auto"/>
      </w:divBdr>
      <w:divsChild>
        <w:div w:id="330065134">
          <w:marLeft w:val="0"/>
          <w:marRight w:val="0"/>
          <w:marTop w:val="180"/>
          <w:marBottom w:val="150"/>
          <w:divBdr>
            <w:top w:val="none" w:sz="0" w:space="0" w:color="auto"/>
            <w:left w:val="none" w:sz="0" w:space="0" w:color="auto"/>
            <w:bottom w:val="none" w:sz="0" w:space="0" w:color="auto"/>
            <w:right w:val="none" w:sz="0" w:space="0" w:color="auto"/>
          </w:divBdr>
          <w:divsChild>
            <w:div w:id="42565774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21887936">
      <w:bodyDiv w:val="1"/>
      <w:marLeft w:val="0"/>
      <w:marRight w:val="0"/>
      <w:marTop w:val="0"/>
      <w:marBottom w:val="0"/>
      <w:divBdr>
        <w:top w:val="none" w:sz="0" w:space="0" w:color="auto"/>
        <w:left w:val="none" w:sz="0" w:space="0" w:color="auto"/>
        <w:bottom w:val="none" w:sz="0" w:space="0" w:color="auto"/>
        <w:right w:val="none" w:sz="0" w:space="0" w:color="auto"/>
      </w:divBdr>
      <w:divsChild>
        <w:div w:id="1863206491">
          <w:marLeft w:val="0"/>
          <w:marRight w:val="0"/>
          <w:marTop w:val="180"/>
          <w:marBottom w:val="150"/>
          <w:divBdr>
            <w:top w:val="none" w:sz="0" w:space="0" w:color="auto"/>
            <w:left w:val="none" w:sz="0" w:space="0" w:color="auto"/>
            <w:bottom w:val="none" w:sz="0" w:space="0" w:color="auto"/>
            <w:right w:val="none" w:sz="0" w:space="0" w:color="auto"/>
          </w:divBdr>
          <w:divsChild>
            <w:div w:id="16224220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25977752">
      <w:bodyDiv w:val="1"/>
      <w:marLeft w:val="0"/>
      <w:marRight w:val="0"/>
      <w:marTop w:val="0"/>
      <w:marBottom w:val="0"/>
      <w:divBdr>
        <w:top w:val="none" w:sz="0" w:space="0" w:color="auto"/>
        <w:left w:val="none" w:sz="0" w:space="0" w:color="auto"/>
        <w:bottom w:val="none" w:sz="0" w:space="0" w:color="auto"/>
        <w:right w:val="none" w:sz="0" w:space="0" w:color="auto"/>
      </w:divBdr>
      <w:divsChild>
        <w:div w:id="1904172950">
          <w:marLeft w:val="0"/>
          <w:marRight w:val="0"/>
          <w:marTop w:val="180"/>
          <w:marBottom w:val="150"/>
          <w:divBdr>
            <w:top w:val="none" w:sz="0" w:space="0" w:color="auto"/>
            <w:left w:val="none" w:sz="0" w:space="0" w:color="auto"/>
            <w:bottom w:val="none" w:sz="0" w:space="0" w:color="auto"/>
            <w:right w:val="none" w:sz="0" w:space="0" w:color="auto"/>
          </w:divBdr>
          <w:divsChild>
            <w:div w:id="1631520701">
              <w:marLeft w:val="0"/>
              <w:marRight w:val="0"/>
              <w:marTop w:val="105"/>
              <w:marBottom w:val="0"/>
              <w:divBdr>
                <w:top w:val="none" w:sz="0" w:space="0" w:color="auto"/>
                <w:left w:val="none" w:sz="0" w:space="0" w:color="auto"/>
                <w:bottom w:val="none" w:sz="0" w:space="0" w:color="auto"/>
                <w:right w:val="none" w:sz="0" w:space="0" w:color="auto"/>
              </w:divBdr>
              <w:divsChild>
                <w:div w:id="1456950106">
                  <w:marLeft w:val="0"/>
                  <w:marRight w:val="0"/>
                  <w:marTop w:val="0"/>
                  <w:marBottom w:val="240"/>
                  <w:divBdr>
                    <w:top w:val="none" w:sz="0" w:space="0" w:color="auto"/>
                    <w:left w:val="none" w:sz="0" w:space="0" w:color="auto"/>
                    <w:bottom w:val="none" w:sz="0" w:space="0" w:color="auto"/>
                    <w:right w:val="none" w:sz="0" w:space="0" w:color="auto"/>
                  </w:divBdr>
                  <w:divsChild>
                    <w:div w:id="1086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73613">
      <w:bodyDiv w:val="1"/>
      <w:marLeft w:val="0"/>
      <w:marRight w:val="0"/>
      <w:marTop w:val="0"/>
      <w:marBottom w:val="0"/>
      <w:divBdr>
        <w:top w:val="none" w:sz="0" w:space="0" w:color="auto"/>
        <w:left w:val="none" w:sz="0" w:space="0" w:color="auto"/>
        <w:bottom w:val="none" w:sz="0" w:space="0" w:color="auto"/>
        <w:right w:val="none" w:sz="0" w:space="0" w:color="auto"/>
      </w:divBdr>
    </w:div>
    <w:div w:id="903878201">
      <w:bodyDiv w:val="1"/>
      <w:marLeft w:val="0"/>
      <w:marRight w:val="0"/>
      <w:marTop w:val="0"/>
      <w:marBottom w:val="0"/>
      <w:divBdr>
        <w:top w:val="none" w:sz="0" w:space="0" w:color="auto"/>
        <w:left w:val="none" w:sz="0" w:space="0" w:color="auto"/>
        <w:bottom w:val="none" w:sz="0" w:space="0" w:color="auto"/>
        <w:right w:val="none" w:sz="0" w:space="0" w:color="auto"/>
      </w:divBdr>
      <w:divsChild>
        <w:div w:id="108597017">
          <w:marLeft w:val="0"/>
          <w:marRight w:val="0"/>
          <w:marTop w:val="180"/>
          <w:marBottom w:val="150"/>
          <w:divBdr>
            <w:top w:val="none" w:sz="0" w:space="0" w:color="auto"/>
            <w:left w:val="none" w:sz="0" w:space="0" w:color="auto"/>
            <w:bottom w:val="none" w:sz="0" w:space="0" w:color="auto"/>
            <w:right w:val="none" w:sz="0" w:space="0" w:color="auto"/>
          </w:divBdr>
          <w:divsChild>
            <w:div w:id="10588210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20598499">
      <w:bodyDiv w:val="1"/>
      <w:marLeft w:val="0"/>
      <w:marRight w:val="0"/>
      <w:marTop w:val="0"/>
      <w:marBottom w:val="0"/>
      <w:divBdr>
        <w:top w:val="none" w:sz="0" w:space="0" w:color="auto"/>
        <w:left w:val="none" w:sz="0" w:space="0" w:color="auto"/>
        <w:bottom w:val="none" w:sz="0" w:space="0" w:color="auto"/>
        <w:right w:val="none" w:sz="0" w:space="0" w:color="auto"/>
      </w:divBdr>
    </w:div>
    <w:div w:id="921062695">
      <w:bodyDiv w:val="1"/>
      <w:marLeft w:val="0"/>
      <w:marRight w:val="0"/>
      <w:marTop w:val="0"/>
      <w:marBottom w:val="0"/>
      <w:divBdr>
        <w:top w:val="none" w:sz="0" w:space="0" w:color="auto"/>
        <w:left w:val="none" w:sz="0" w:space="0" w:color="auto"/>
        <w:bottom w:val="none" w:sz="0" w:space="0" w:color="auto"/>
        <w:right w:val="none" w:sz="0" w:space="0" w:color="auto"/>
      </w:divBdr>
      <w:divsChild>
        <w:div w:id="1409958778">
          <w:marLeft w:val="0"/>
          <w:marRight w:val="0"/>
          <w:marTop w:val="180"/>
          <w:marBottom w:val="150"/>
          <w:divBdr>
            <w:top w:val="none" w:sz="0" w:space="0" w:color="auto"/>
            <w:left w:val="none" w:sz="0" w:space="0" w:color="auto"/>
            <w:bottom w:val="none" w:sz="0" w:space="0" w:color="auto"/>
            <w:right w:val="none" w:sz="0" w:space="0" w:color="auto"/>
          </w:divBdr>
          <w:divsChild>
            <w:div w:id="11527931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23492421">
      <w:bodyDiv w:val="1"/>
      <w:marLeft w:val="0"/>
      <w:marRight w:val="0"/>
      <w:marTop w:val="0"/>
      <w:marBottom w:val="0"/>
      <w:divBdr>
        <w:top w:val="none" w:sz="0" w:space="0" w:color="auto"/>
        <w:left w:val="none" w:sz="0" w:space="0" w:color="auto"/>
        <w:bottom w:val="none" w:sz="0" w:space="0" w:color="auto"/>
        <w:right w:val="none" w:sz="0" w:space="0" w:color="auto"/>
      </w:divBdr>
      <w:divsChild>
        <w:div w:id="590044685">
          <w:marLeft w:val="0"/>
          <w:marRight w:val="0"/>
          <w:marTop w:val="180"/>
          <w:marBottom w:val="150"/>
          <w:divBdr>
            <w:top w:val="none" w:sz="0" w:space="0" w:color="auto"/>
            <w:left w:val="none" w:sz="0" w:space="0" w:color="auto"/>
            <w:bottom w:val="none" w:sz="0" w:space="0" w:color="auto"/>
            <w:right w:val="none" w:sz="0" w:space="0" w:color="auto"/>
          </w:divBdr>
          <w:divsChild>
            <w:div w:id="19608384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8557626">
      <w:bodyDiv w:val="1"/>
      <w:marLeft w:val="0"/>
      <w:marRight w:val="0"/>
      <w:marTop w:val="0"/>
      <w:marBottom w:val="0"/>
      <w:divBdr>
        <w:top w:val="none" w:sz="0" w:space="0" w:color="auto"/>
        <w:left w:val="none" w:sz="0" w:space="0" w:color="auto"/>
        <w:bottom w:val="none" w:sz="0" w:space="0" w:color="auto"/>
        <w:right w:val="none" w:sz="0" w:space="0" w:color="auto"/>
      </w:divBdr>
    </w:div>
    <w:div w:id="990715949">
      <w:bodyDiv w:val="1"/>
      <w:marLeft w:val="0"/>
      <w:marRight w:val="0"/>
      <w:marTop w:val="0"/>
      <w:marBottom w:val="0"/>
      <w:divBdr>
        <w:top w:val="none" w:sz="0" w:space="0" w:color="auto"/>
        <w:left w:val="none" w:sz="0" w:space="0" w:color="auto"/>
        <w:bottom w:val="none" w:sz="0" w:space="0" w:color="auto"/>
        <w:right w:val="none" w:sz="0" w:space="0" w:color="auto"/>
      </w:divBdr>
    </w:div>
    <w:div w:id="1014890792">
      <w:bodyDiv w:val="1"/>
      <w:marLeft w:val="0"/>
      <w:marRight w:val="0"/>
      <w:marTop w:val="0"/>
      <w:marBottom w:val="0"/>
      <w:divBdr>
        <w:top w:val="none" w:sz="0" w:space="0" w:color="auto"/>
        <w:left w:val="none" w:sz="0" w:space="0" w:color="auto"/>
        <w:bottom w:val="none" w:sz="0" w:space="0" w:color="auto"/>
        <w:right w:val="none" w:sz="0" w:space="0" w:color="auto"/>
      </w:divBdr>
    </w:div>
    <w:div w:id="1045375899">
      <w:bodyDiv w:val="1"/>
      <w:marLeft w:val="0"/>
      <w:marRight w:val="0"/>
      <w:marTop w:val="0"/>
      <w:marBottom w:val="0"/>
      <w:divBdr>
        <w:top w:val="none" w:sz="0" w:space="0" w:color="auto"/>
        <w:left w:val="none" w:sz="0" w:space="0" w:color="auto"/>
        <w:bottom w:val="none" w:sz="0" w:space="0" w:color="auto"/>
        <w:right w:val="none" w:sz="0" w:space="0" w:color="auto"/>
      </w:divBdr>
    </w:div>
    <w:div w:id="1075861715">
      <w:bodyDiv w:val="1"/>
      <w:marLeft w:val="0"/>
      <w:marRight w:val="0"/>
      <w:marTop w:val="0"/>
      <w:marBottom w:val="0"/>
      <w:divBdr>
        <w:top w:val="none" w:sz="0" w:space="0" w:color="auto"/>
        <w:left w:val="none" w:sz="0" w:space="0" w:color="auto"/>
        <w:bottom w:val="none" w:sz="0" w:space="0" w:color="auto"/>
        <w:right w:val="none" w:sz="0" w:space="0" w:color="auto"/>
      </w:divBdr>
    </w:div>
    <w:div w:id="1078406283">
      <w:bodyDiv w:val="1"/>
      <w:marLeft w:val="0"/>
      <w:marRight w:val="0"/>
      <w:marTop w:val="0"/>
      <w:marBottom w:val="0"/>
      <w:divBdr>
        <w:top w:val="none" w:sz="0" w:space="0" w:color="auto"/>
        <w:left w:val="none" w:sz="0" w:space="0" w:color="auto"/>
        <w:bottom w:val="none" w:sz="0" w:space="0" w:color="auto"/>
        <w:right w:val="none" w:sz="0" w:space="0" w:color="auto"/>
      </w:divBdr>
    </w:div>
    <w:div w:id="1097288519">
      <w:bodyDiv w:val="1"/>
      <w:marLeft w:val="0"/>
      <w:marRight w:val="0"/>
      <w:marTop w:val="0"/>
      <w:marBottom w:val="0"/>
      <w:divBdr>
        <w:top w:val="none" w:sz="0" w:space="0" w:color="auto"/>
        <w:left w:val="none" w:sz="0" w:space="0" w:color="auto"/>
        <w:bottom w:val="none" w:sz="0" w:space="0" w:color="auto"/>
        <w:right w:val="none" w:sz="0" w:space="0" w:color="auto"/>
      </w:divBdr>
      <w:divsChild>
        <w:div w:id="1568296250">
          <w:marLeft w:val="0"/>
          <w:marRight w:val="0"/>
          <w:marTop w:val="180"/>
          <w:marBottom w:val="150"/>
          <w:divBdr>
            <w:top w:val="none" w:sz="0" w:space="0" w:color="auto"/>
            <w:left w:val="none" w:sz="0" w:space="0" w:color="auto"/>
            <w:bottom w:val="none" w:sz="0" w:space="0" w:color="auto"/>
            <w:right w:val="none" w:sz="0" w:space="0" w:color="auto"/>
          </w:divBdr>
          <w:divsChild>
            <w:div w:id="6505229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32940705">
      <w:bodyDiv w:val="1"/>
      <w:marLeft w:val="0"/>
      <w:marRight w:val="0"/>
      <w:marTop w:val="0"/>
      <w:marBottom w:val="0"/>
      <w:divBdr>
        <w:top w:val="none" w:sz="0" w:space="0" w:color="auto"/>
        <w:left w:val="none" w:sz="0" w:space="0" w:color="auto"/>
        <w:bottom w:val="none" w:sz="0" w:space="0" w:color="auto"/>
        <w:right w:val="none" w:sz="0" w:space="0" w:color="auto"/>
      </w:divBdr>
    </w:div>
    <w:div w:id="1133988192">
      <w:bodyDiv w:val="1"/>
      <w:marLeft w:val="0"/>
      <w:marRight w:val="0"/>
      <w:marTop w:val="0"/>
      <w:marBottom w:val="0"/>
      <w:divBdr>
        <w:top w:val="none" w:sz="0" w:space="0" w:color="auto"/>
        <w:left w:val="none" w:sz="0" w:space="0" w:color="auto"/>
        <w:bottom w:val="none" w:sz="0" w:space="0" w:color="auto"/>
        <w:right w:val="none" w:sz="0" w:space="0" w:color="auto"/>
      </w:divBdr>
    </w:div>
    <w:div w:id="1157913967">
      <w:bodyDiv w:val="1"/>
      <w:marLeft w:val="0"/>
      <w:marRight w:val="0"/>
      <w:marTop w:val="0"/>
      <w:marBottom w:val="0"/>
      <w:divBdr>
        <w:top w:val="none" w:sz="0" w:space="0" w:color="auto"/>
        <w:left w:val="none" w:sz="0" w:space="0" w:color="auto"/>
        <w:bottom w:val="none" w:sz="0" w:space="0" w:color="auto"/>
        <w:right w:val="none" w:sz="0" w:space="0" w:color="auto"/>
      </w:divBdr>
    </w:div>
    <w:div w:id="1163620877">
      <w:bodyDiv w:val="1"/>
      <w:marLeft w:val="0"/>
      <w:marRight w:val="0"/>
      <w:marTop w:val="0"/>
      <w:marBottom w:val="0"/>
      <w:divBdr>
        <w:top w:val="none" w:sz="0" w:space="0" w:color="auto"/>
        <w:left w:val="none" w:sz="0" w:space="0" w:color="auto"/>
        <w:bottom w:val="none" w:sz="0" w:space="0" w:color="auto"/>
        <w:right w:val="none" w:sz="0" w:space="0" w:color="auto"/>
      </w:divBdr>
    </w:div>
    <w:div w:id="1293949513">
      <w:bodyDiv w:val="1"/>
      <w:marLeft w:val="0"/>
      <w:marRight w:val="0"/>
      <w:marTop w:val="0"/>
      <w:marBottom w:val="0"/>
      <w:divBdr>
        <w:top w:val="none" w:sz="0" w:space="0" w:color="auto"/>
        <w:left w:val="none" w:sz="0" w:space="0" w:color="auto"/>
        <w:bottom w:val="none" w:sz="0" w:space="0" w:color="auto"/>
        <w:right w:val="none" w:sz="0" w:space="0" w:color="auto"/>
      </w:divBdr>
      <w:divsChild>
        <w:div w:id="729227458">
          <w:marLeft w:val="0"/>
          <w:marRight w:val="0"/>
          <w:marTop w:val="180"/>
          <w:marBottom w:val="150"/>
          <w:divBdr>
            <w:top w:val="none" w:sz="0" w:space="0" w:color="auto"/>
            <w:left w:val="none" w:sz="0" w:space="0" w:color="auto"/>
            <w:bottom w:val="none" w:sz="0" w:space="0" w:color="auto"/>
            <w:right w:val="none" w:sz="0" w:space="0" w:color="auto"/>
          </w:divBdr>
          <w:divsChild>
            <w:div w:id="2921799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18798892">
      <w:bodyDiv w:val="1"/>
      <w:marLeft w:val="0"/>
      <w:marRight w:val="0"/>
      <w:marTop w:val="0"/>
      <w:marBottom w:val="0"/>
      <w:divBdr>
        <w:top w:val="none" w:sz="0" w:space="0" w:color="auto"/>
        <w:left w:val="none" w:sz="0" w:space="0" w:color="auto"/>
        <w:bottom w:val="none" w:sz="0" w:space="0" w:color="auto"/>
        <w:right w:val="none" w:sz="0" w:space="0" w:color="auto"/>
      </w:divBdr>
      <w:divsChild>
        <w:div w:id="1464035607">
          <w:marLeft w:val="0"/>
          <w:marRight w:val="0"/>
          <w:marTop w:val="180"/>
          <w:marBottom w:val="150"/>
          <w:divBdr>
            <w:top w:val="none" w:sz="0" w:space="0" w:color="auto"/>
            <w:left w:val="none" w:sz="0" w:space="0" w:color="auto"/>
            <w:bottom w:val="none" w:sz="0" w:space="0" w:color="auto"/>
            <w:right w:val="none" w:sz="0" w:space="0" w:color="auto"/>
          </w:divBdr>
          <w:divsChild>
            <w:div w:id="143971542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49604548">
      <w:bodyDiv w:val="1"/>
      <w:marLeft w:val="0"/>
      <w:marRight w:val="0"/>
      <w:marTop w:val="0"/>
      <w:marBottom w:val="0"/>
      <w:divBdr>
        <w:top w:val="none" w:sz="0" w:space="0" w:color="auto"/>
        <w:left w:val="none" w:sz="0" w:space="0" w:color="auto"/>
        <w:bottom w:val="none" w:sz="0" w:space="0" w:color="auto"/>
        <w:right w:val="none" w:sz="0" w:space="0" w:color="auto"/>
      </w:divBdr>
    </w:div>
    <w:div w:id="1361591459">
      <w:bodyDiv w:val="1"/>
      <w:marLeft w:val="0"/>
      <w:marRight w:val="0"/>
      <w:marTop w:val="0"/>
      <w:marBottom w:val="0"/>
      <w:divBdr>
        <w:top w:val="none" w:sz="0" w:space="0" w:color="auto"/>
        <w:left w:val="none" w:sz="0" w:space="0" w:color="auto"/>
        <w:bottom w:val="none" w:sz="0" w:space="0" w:color="auto"/>
        <w:right w:val="none" w:sz="0" w:space="0" w:color="auto"/>
      </w:divBdr>
    </w:div>
    <w:div w:id="1364137886">
      <w:bodyDiv w:val="1"/>
      <w:marLeft w:val="0"/>
      <w:marRight w:val="0"/>
      <w:marTop w:val="0"/>
      <w:marBottom w:val="0"/>
      <w:divBdr>
        <w:top w:val="none" w:sz="0" w:space="0" w:color="auto"/>
        <w:left w:val="none" w:sz="0" w:space="0" w:color="auto"/>
        <w:bottom w:val="none" w:sz="0" w:space="0" w:color="auto"/>
        <w:right w:val="none" w:sz="0" w:space="0" w:color="auto"/>
      </w:divBdr>
    </w:div>
    <w:div w:id="1398431600">
      <w:bodyDiv w:val="1"/>
      <w:marLeft w:val="0"/>
      <w:marRight w:val="0"/>
      <w:marTop w:val="0"/>
      <w:marBottom w:val="0"/>
      <w:divBdr>
        <w:top w:val="none" w:sz="0" w:space="0" w:color="auto"/>
        <w:left w:val="none" w:sz="0" w:space="0" w:color="auto"/>
        <w:bottom w:val="none" w:sz="0" w:space="0" w:color="auto"/>
        <w:right w:val="none" w:sz="0" w:space="0" w:color="auto"/>
      </w:divBdr>
    </w:div>
    <w:div w:id="1427464389">
      <w:bodyDiv w:val="1"/>
      <w:marLeft w:val="0"/>
      <w:marRight w:val="0"/>
      <w:marTop w:val="0"/>
      <w:marBottom w:val="0"/>
      <w:divBdr>
        <w:top w:val="none" w:sz="0" w:space="0" w:color="auto"/>
        <w:left w:val="none" w:sz="0" w:space="0" w:color="auto"/>
        <w:bottom w:val="none" w:sz="0" w:space="0" w:color="auto"/>
        <w:right w:val="none" w:sz="0" w:space="0" w:color="auto"/>
      </w:divBdr>
    </w:div>
    <w:div w:id="1473522200">
      <w:bodyDiv w:val="1"/>
      <w:marLeft w:val="0"/>
      <w:marRight w:val="0"/>
      <w:marTop w:val="0"/>
      <w:marBottom w:val="0"/>
      <w:divBdr>
        <w:top w:val="none" w:sz="0" w:space="0" w:color="auto"/>
        <w:left w:val="none" w:sz="0" w:space="0" w:color="auto"/>
        <w:bottom w:val="none" w:sz="0" w:space="0" w:color="auto"/>
        <w:right w:val="none" w:sz="0" w:space="0" w:color="auto"/>
      </w:divBdr>
    </w:div>
    <w:div w:id="1499996644">
      <w:bodyDiv w:val="1"/>
      <w:marLeft w:val="0"/>
      <w:marRight w:val="0"/>
      <w:marTop w:val="0"/>
      <w:marBottom w:val="0"/>
      <w:divBdr>
        <w:top w:val="none" w:sz="0" w:space="0" w:color="auto"/>
        <w:left w:val="none" w:sz="0" w:space="0" w:color="auto"/>
        <w:bottom w:val="none" w:sz="0" w:space="0" w:color="auto"/>
        <w:right w:val="none" w:sz="0" w:space="0" w:color="auto"/>
      </w:divBdr>
    </w:div>
    <w:div w:id="1513226716">
      <w:bodyDiv w:val="1"/>
      <w:marLeft w:val="0"/>
      <w:marRight w:val="0"/>
      <w:marTop w:val="0"/>
      <w:marBottom w:val="0"/>
      <w:divBdr>
        <w:top w:val="none" w:sz="0" w:space="0" w:color="auto"/>
        <w:left w:val="none" w:sz="0" w:space="0" w:color="auto"/>
        <w:bottom w:val="none" w:sz="0" w:space="0" w:color="auto"/>
        <w:right w:val="none" w:sz="0" w:space="0" w:color="auto"/>
      </w:divBdr>
    </w:div>
    <w:div w:id="1532692043">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8">
          <w:marLeft w:val="0"/>
          <w:marRight w:val="0"/>
          <w:marTop w:val="180"/>
          <w:marBottom w:val="150"/>
          <w:divBdr>
            <w:top w:val="none" w:sz="0" w:space="0" w:color="auto"/>
            <w:left w:val="none" w:sz="0" w:space="0" w:color="auto"/>
            <w:bottom w:val="none" w:sz="0" w:space="0" w:color="auto"/>
            <w:right w:val="none" w:sz="0" w:space="0" w:color="auto"/>
          </w:divBdr>
          <w:divsChild>
            <w:div w:id="208938442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8732622">
      <w:bodyDiv w:val="1"/>
      <w:marLeft w:val="0"/>
      <w:marRight w:val="0"/>
      <w:marTop w:val="0"/>
      <w:marBottom w:val="0"/>
      <w:divBdr>
        <w:top w:val="none" w:sz="0" w:space="0" w:color="auto"/>
        <w:left w:val="none" w:sz="0" w:space="0" w:color="auto"/>
        <w:bottom w:val="none" w:sz="0" w:space="0" w:color="auto"/>
        <w:right w:val="none" w:sz="0" w:space="0" w:color="auto"/>
      </w:divBdr>
    </w:div>
    <w:div w:id="1646550192">
      <w:bodyDiv w:val="1"/>
      <w:marLeft w:val="0"/>
      <w:marRight w:val="0"/>
      <w:marTop w:val="0"/>
      <w:marBottom w:val="0"/>
      <w:divBdr>
        <w:top w:val="none" w:sz="0" w:space="0" w:color="auto"/>
        <w:left w:val="none" w:sz="0" w:space="0" w:color="auto"/>
        <w:bottom w:val="none" w:sz="0" w:space="0" w:color="auto"/>
        <w:right w:val="none" w:sz="0" w:space="0" w:color="auto"/>
      </w:divBdr>
      <w:divsChild>
        <w:div w:id="1638024189">
          <w:marLeft w:val="0"/>
          <w:marRight w:val="0"/>
          <w:marTop w:val="180"/>
          <w:marBottom w:val="150"/>
          <w:divBdr>
            <w:top w:val="none" w:sz="0" w:space="0" w:color="auto"/>
            <w:left w:val="none" w:sz="0" w:space="0" w:color="auto"/>
            <w:bottom w:val="none" w:sz="0" w:space="0" w:color="auto"/>
            <w:right w:val="none" w:sz="0" w:space="0" w:color="auto"/>
          </w:divBdr>
          <w:divsChild>
            <w:div w:id="16015970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61301886">
      <w:bodyDiv w:val="1"/>
      <w:marLeft w:val="0"/>
      <w:marRight w:val="0"/>
      <w:marTop w:val="0"/>
      <w:marBottom w:val="0"/>
      <w:divBdr>
        <w:top w:val="none" w:sz="0" w:space="0" w:color="auto"/>
        <w:left w:val="none" w:sz="0" w:space="0" w:color="auto"/>
        <w:bottom w:val="none" w:sz="0" w:space="0" w:color="auto"/>
        <w:right w:val="none" w:sz="0" w:space="0" w:color="auto"/>
      </w:divBdr>
    </w:div>
    <w:div w:id="1672561673">
      <w:bodyDiv w:val="1"/>
      <w:marLeft w:val="0"/>
      <w:marRight w:val="0"/>
      <w:marTop w:val="0"/>
      <w:marBottom w:val="0"/>
      <w:divBdr>
        <w:top w:val="none" w:sz="0" w:space="0" w:color="auto"/>
        <w:left w:val="none" w:sz="0" w:space="0" w:color="auto"/>
        <w:bottom w:val="none" w:sz="0" w:space="0" w:color="auto"/>
        <w:right w:val="none" w:sz="0" w:space="0" w:color="auto"/>
      </w:divBdr>
      <w:divsChild>
        <w:div w:id="1398624698">
          <w:marLeft w:val="0"/>
          <w:marRight w:val="0"/>
          <w:marTop w:val="180"/>
          <w:marBottom w:val="150"/>
          <w:divBdr>
            <w:top w:val="none" w:sz="0" w:space="0" w:color="auto"/>
            <w:left w:val="none" w:sz="0" w:space="0" w:color="auto"/>
            <w:bottom w:val="none" w:sz="0" w:space="0" w:color="auto"/>
            <w:right w:val="none" w:sz="0" w:space="0" w:color="auto"/>
          </w:divBdr>
          <w:divsChild>
            <w:div w:id="11766558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82050530">
      <w:bodyDiv w:val="1"/>
      <w:marLeft w:val="0"/>
      <w:marRight w:val="0"/>
      <w:marTop w:val="0"/>
      <w:marBottom w:val="0"/>
      <w:divBdr>
        <w:top w:val="none" w:sz="0" w:space="0" w:color="auto"/>
        <w:left w:val="none" w:sz="0" w:space="0" w:color="auto"/>
        <w:bottom w:val="none" w:sz="0" w:space="0" w:color="auto"/>
        <w:right w:val="none" w:sz="0" w:space="0" w:color="auto"/>
      </w:divBdr>
    </w:div>
    <w:div w:id="1708486079">
      <w:bodyDiv w:val="1"/>
      <w:marLeft w:val="0"/>
      <w:marRight w:val="0"/>
      <w:marTop w:val="0"/>
      <w:marBottom w:val="0"/>
      <w:divBdr>
        <w:top w:val="none" w:sz="0" w:space="0" w:color="auto"/>
        <w:left w:val="none" w:sz="0" w:space="0" w:color="auto"/>
        <w:bottom w:val="none" w:sz="0" w:space="0" w:color="auto"/>
        <w:right w:val="none" w:sz="0" w:space="0" w:color="auto"/>
      </w:divBdr>
      <w:divsChild>
        <w:div w:id="1810508692">
          <w:marLeft w:val="0"/>
          <w:marRight w:val="0"/>
          <w:marTop w:val="0"/>
          <w:marBottom w:val="0"/>
          <w:divBdr>
            <w:top w:val="none" w:sz="0" w:space="0" w:color="auto"/>
            <w:left w:val="none" w:sz="0" w:space="0" w:color="auto"/>
            <w:bottom w:val="none" w:sz="0" w:space="0" w:color="auto"/>
            <w:right w:val="none" w:sz="0" w:space="0" w:color="auto"/>
          </w:divBdr>
          <w:divsChild>
            <w:div w:id="1190340153">
              <w:marLeft w:val="0"/>
              <w:marRight w:val="0"/>
              <w:marTop w:val="0"/>
              <w:marBottom w:val="0"/>
              <w:divBdr>
                <w:top w:val="none" w:sz="0" w:space="0" w:color="auto"/>
                <w:left w:val="none" w:sz="0" w:space="0" w:color="auto"/>
                <w:bottom w:val="none" w:sz="0" w:space="0" w:color="auto"/>
                <w:right w:val="none" w:sz="0" w:space="0" w:color="auto"/>
              </w:divBdr>
              <w:divsChild>
                <w:div w:id="1503812046">
                  <w:marLeft w:val="0"/>
                  <w:marRight w:val="0"/>
                  <w:marTop w:val="0"/>
                  <w:marBottom w:val="0"/>
                  <w:divBdr>
                    <w:top w:val="none" w:sz="0" w:space="0" w:color="auto"/>
                    <w:left w:val="none" w:sz="0" w:space="0" w:color="auto"/>
                    <w:bottom w:val="none" w:sz="0" w:space="0" w:color="auto"/>
                    <w:right w:val="none" w:sz="0" w:space="0" w:color="auto"/>
                  </w:divBdr>
                  <w:divsChild>
                    <w:div w:id="20481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78349">
      <w:bodyDiv w:val="1"/>
      <w:marLeft w:val="0"/>
      <w:marRight w:val="0"/>
      <w:marTop w:val="0"/>
      <w:marBottom w:val="0"/>
      <w:divBdr>
        <w:top w:val="none" w:sz="0" w:space="0" w:color="auto"/>
        <w:left w:val="none" w:sz="0" w:space="0" w:color="auto"/>
        <w:bottom w:val="none" w:sz="0" w:space="0" w:color="auto"/>
        <w:right w:val="none" w:sz="0" w:space="0" w:color="auto"/>
      </w:divBdr>
      <w:divsChild>
        <w:div w:id="760640586">
          <w:marLeft w:val="0"/>
          <w:marRight w:val="0"/>
          <w:marTop w:val="180"/>
          <w:marBottom w:val="150"/>
          <w:divBdr>
            <w:top w:val="none" w:sz="0" w:space="0" w:color="auto"/>
            <w:left w:val="none" w:sz="0" w:space="0" w:color="auto"/>
            <w:bottom w:val="none" w:sz="0" w:space="0" w:color="auto"/>
            <w:right w:val="none" w:sz="0" w:space="0" w:color="auto"/>
          </w:divBdr>
          <w:divsChild>
            <w:div w:id="13536030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6732493">
      <w:bodyDiv w:val="1"/>
      <w:marLeft w:val="0"/>
      <w:marRight w:val="0"/>
      <w:marTop w:val="0"/>
      <w:marBottom w:val="0"/>
      <w:divBdr>
        <w:top w:val="none" w:sz="0" w:space="0" w:color="auto"/>
        <w:left w:val="none" w:sz="0" w:space="0" w:color="auto"/>
        <w:bottom w:val="none" w:sz="0" w:space="0" w:color="auto"/>
        <w:right w:val="none" w:sz="0" w:space="0" w:color="auto"/>
      </w:divBdr>
      <w:divsChild>
        <w:div w:id="995108482">
          <w:marLeft w:val="0"/>
          <w:marRight w:val="0"/>
          <w:marTop w:val="180"/>
          <w:marBottom w:val="150"/>
          <w:divBdr>
            <w:top w:val="none" w:sz="0" w:space="0" w:color="auto"/>
            <w:left w:val="none" w:sz="0" w:space="0" w:color="auto"/>
            <w:bottom w:val="none" w:sz="0" w:space="0" w:color="auto"/>
            <w:right w:val="none" w:sz="0" w:space="0" w:color="auto"/>
          </w:divBdr>
          <w:divsChild>
            <w:div w:id="4346433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30155181">
      <w:bodyDiv w:val="1"/>
      <w:marLeft w:val="0"/>
      <w:marRight w:val="0"/>
      <w:marTop w:val="0"/>
      <w:marBottom w:val="0"/>
      <w:divBdr>
        <w:top w:val="none" w:sz="0" w:space="0" w:color="auto"/>
        <w:left w:val="none" w:sz="0" w:space="0" w:color="auto"/>
        <w:bottom w:val="none" w:sz="0" w:space="0" w:color="auto"/>
        <w:right w:val="none" w:sz="0" w:space="0" w:color="auto"/>
      </w:divBdr>
    </w:div>
    <w:div w:id="1742602311">
      <w:bodyDiv w:val="1"/>
      <w:marLeft w:val="0"/>
      <w:marRight w:val="0"/>
      <w:marTop w:val="0"/>
      <w:marBottom w:val="0"/>
      <w:divBdr>
        <w:top w:val="none" w:sz="0" w:space="0" w:color="auto"/>
        <w:left w:val="none" w:sz="0" w:space="0" w:color="auto"/>
        <w:bottom w:val="none" w:sz="0" w:space="0" w:color="auto"/>
        <w:right w:val="none" w:sz="0" w:space="0" w:color="auto"/>
      </w:divBdr>
    </w:div>
    <w:div w:id="1756244493">
      <w:bodyDiv w:val="1"/>
      <w:marLeft w:val="0"/>
      <w:marRight w:val="0"/>
      <w:marTop w:val="0"/>
      <w:marBottom w:val="0"/>
      <w:divBdr>
        <w:top w:val="none" w:sz="0" w:space="0" w:color="auto"/>
        <w:left w:val="none" w:sz="0" w:space="0" w:color="auto"/>
        <w:bottom w:val="none" w:sz="0" w:space="0" w:color="auto"/>
        <w:right w:val="none" w:sz="0" w:space="0" w:color="auto"/>
      </w:divBdr>
      <w:divsChild>
        <w:div w:id="1450204786">
          <w:marLeft w:val="0"/>
          <w:marRight w:val="0"/>
          <w:marTop w:val="180"/>
          <w:marBottom w:val="150"/>
          <w:divBdr>
            <w:top w:val="none" w:sz="0" w:space="0" w:color="auto"/>
            <w:left w:val="none" w:sz="0" w:space="0" w:color="auto"/>
            <w:bottom w:val="none" w:sz="0" w:space="0" w:color="auto"/>
            <w:right w:val="none" w:sz="0" w:space="0" w:color="auto"/>
          </w:divBdr>
          <w:divsChild>
            <w:div w:id="6981626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95100918">
      <w:bodyDiv w:val="1"/>
      <w:marLeft w:val="0"/>
      <w:marRight w:val="0"/>
      <w:marTop w:val="0"/>
      <w:marBottom w:val="0"/>
      <w:divBdr>
        <w:top w:val="none" w:sz="0" w:space="0" w:color="auto"/>
        <w:left w:val="none" w:sz="0" w:space="0" w:color="auto"/>
        <w:bottom w:val="none" w:sz="0" w:space="0" w:color="auto"/>
        <w:right w:val="none" w:sz="0" w:space="0" w:color="auto"/>
      </w:divBdr>
      <w:divsChild>
        <w:div w:id="1724909144">
          <w:marLeft w:val="0"/>
          <w:marRight w:val="0"/>
          <w:marTop w:val="180"/>
          <w:marBottom w:val="150"/>
          <w:divBdr>
            <w:top w:val="none" w:sz="0" w:space="0" w:color="auto"/>
            <w:left w:val="none" w:sz="0" w:space="0" w:color="auto"/>
            <w:bottom w:val="none" w:sz="0" w:space="0" w:color="auto"/>
            <w:right w:val="none" w:sz="0" w:space="0" w:color="auto"/>
          </w:divBdr>
          <w:divsChild>
            <w:div w:id="6742630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16406112">
      <w:bodyDiv w:val="1"/>
      <w:marLeft w:val="0"/>
      <w:marRight w:val="0"/>
      <w:marTop w:val="0"/>
      <w:marBottom w:val="0"/>
      <w:divBdr>
        <w:top w:val="none" w:sz="0" w:space="0" w:color="auto"/>
        <w:left w:val="none" w:sz="0" w:space="0" w:color="auto"/>
        <w:bottom w:val="none" w:sz="0" w:space="0" w:color="auto"/>
        <w:right w:val="none" w:sz="0" w:space="0" w:color="auto"/>
      </w:divBdr>
      <w:divsChild>
        <w:div w:id="54209882">
          <w:marLeft w:val="0"/>
          <w:marRight w:val="0"/>
          <w:marTop w:val="180"/>
          <w:marBottom w:val="150"/>
          <w:divBdr>
            <w:top w:val="none" w:sz="0" w:space="0" w:color="auto"/>
            <w:left w:val="none" w:sz="0" w:space="0" w:color="auto"/>
            <w:bottom w:val="none" w:sz="0" w:space="0" w:color="auto"/>
            <w:right w:val="none" w:sz="0" w:space="0" w:color="auto"/>
          </w:divBdr>
          <w:divsChild>
            <w:div w:id="190502028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52599312">
      <w:bodyDiv w:val="1"/>
      <w:marLeft w:val="0"/>
      <w:marRight w:val="0"/>
      <w:marTop w:val="0"/>
      <w:marBottom w:val="0"/>
      <w:divBdr>
        <w:top w:val="none" w:sz="0" w:space="0" w:color="auto"/>
        <w:left w:val="none" w:sz="0" w:space="0" w:color="auto"/>
        <w:bottom w:val="none" w:sz="0" w:space="0" w:color="auto"/>
        <w:right w:val="none" w:sz="0" w:space="0" w:color="auto"/>
      </w:divBdr>
      <w:divsChild>
        <w:div w:id="559637374">
          <w:marLeft w:val="0"/>
          <w:marRight w:val="0"/>
          <w:marTop w:val="180"/>
          <w:marBottom w:val="150"/>
          <w:divBdr>
            <w:top w:val="none" w:sz="0" w:space="0" w:color="auto"/>
            <w:left w:val="none" w:sz="0" w:space="0" w:color="auto"/>
            <w:bottom w:val="none" w:sz="0" w:space="0" w:color="auto"/>
            <w:right w:val="none" w:sz="0" w:space="0" w:color="auto"/>
          </w:divBdr>
          <w:divsChild>
            <w:div w:id="18364580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64132293">
      <w:bodyDiv w:val="1"/>
      <w:marLeft w:val="0"/>
      <w:marRight w:val="0"/>
      <w:marTop w:val="0"/>
      <w:marBottom w:val="0"/>
      <w:divBdr>
        <w:top w:val="none" w:sz="0" w:space="0" w:color="auto"/>
        <w:left w:val="none" w:sz="0" w:space="0" w:color="auto"/>
        <w:bottom w:val="none" w:sz="0" w:space="0" w:color="auto"/>
        <w:right w:val="none" w:sz="0" w:space="0" w:color="auto"/>
      </w:divBdr>
      <w:divsChild>
        <w:div w:id="1513908698">
          <w:marLeft w:val="0"/>
          <w:marRight w:val="0"/>
          <w:marTop w:val="180"/>
          <w:marBottom w:val="150"/>
          <w:divBdr>
            <w:top w:val="none" w:sz="0" w:space="0" w:color="auto"/>
            <w:left w:val="none" w:sz="0" w:space="0" w:color="auto"/>
            <w:bottom w:val="none" w:sz="0" w:space="0" w:color="auto"/>
            <w:right w:val="none" w:sz="0" w:space="0" w:color="auto"/>
          </w:divBdr>
          <w:divsChild>
            <w:div w:id="19373247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23294331">
      <w:bodyDiv w:val="1"/>
      <w:marLeft w:val="0"/>
      <w:marRight w:val="0"/>
      <w:marTop w:val="0"/>
      <w:marBottom w:val="0"/>
      <w:divBdr>
        <w:top w:val="none" w:sz="0" w:space="0" w:color="auto"/>
        <w:left w:val="none" w:sz="0" w:space="0" w:color="auto"/>
        <w:bottom w:val="none" w:sz="0" w:space="0" w:color="auto"/>
        <w:right w:val="none" w:sz="0" w:space="0" w:color="auto"/>
      </w:divBdr>
      <w:divsChild>
        <w:div w:id="945234866">
          <w:marLeft w:val="0"/>
          <w:marRight w:val="0"/>
          <w:marTop w:val="180"/>
          <w:marBottom w:val="150"/>
          <w:divBdr>
            <w:top w:val="none" w:sz="0" w:space="0" w:color="auto"/>
            <w:left w:val="none" w:sz="0" w:space="0" w:color="auto"/>
            <w:bottom w:val="none" w:sz="0" w:space="0" w:color="auto"/>
            <w:right w:val="none" w:sz="0" w:space="0" w:color="auto"/>
          </w:divBdr>
          <w:divsChild>
            <w:div w:id="1033085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4117321">
      <w:bodyDiv w:val="1"/>
      <w:marLeft w:val="0"/>
      <w:marRight w:val="0"/>
      <w:marTop w:val="0"/>
      <w:marBottom w:val="0"/>
      <w:divBdr>
        <w:top w:val="none" w:sz="0" w:space="0" w:color="auto"/>
        <w:left w:val="none" w:sz="0" w:space="0" w:color="auto"/>
        <w:bottom w:val="none" w:sz="0" w:space="0" w:color="auto"/>
        <w:right w:val="none" w:sz="0" w:space="0" w:color="auto"/>
      </w:divBdr>
    </w:div>
    <w:div w:id="1970865685">
      <w:bodyDiv w:val="1"/>
      <w:marLeft w:val="0"/>
      <w:marRight w:val="0"/>
      <w:marTop w:val="0"/>
      <w:marBottom w:val="0"/>
      <w:divBdr>
        <w:top w:val="none" w:sz="0" w:space="0" w:color="auto"/>
        <w:left w:val="none" w:sz="0" w:space="0" w:color="auto"/>
        <w:bottom w:val="none" w:sz="0" w:space="0" w:color="auto"/>
        <w:right w:val="none" w:sz="0" w:space="0" w:color="auto"/>
      </w:divBdr>
    </w:div>
    <w:div w:id="2026786976">
      <w:bodyDiv w:val="1"/>
      <w:marLeft w:val="0"/>
      <w:marRight w:val="0"/>
      <w:marTop w:val="0"/>
      <w:marBottom w:val="0"/>
      <w:divBdr>
        <w:top w:val="none" w:sz="0" w:space="0" w:color="auto"/>
        <w:left w:val="none" w:sz="0" w:space="0" w:color="auto"/>
        <w:bottom w:val="none" w:sz="0" w:space="0" w:color="auto"/>
        <w:right w:val="none" w:sz="0" w:space="0" w:color="auto"/>
      </w:divBdr>
      <w:divsChild>
        <w:div w:id="1206720483">
          <w:marLeft w:val="0"/>
          <w:marRight w:val="0"/>
          <w:marTop w:val="0"/>
          <w:marBottom w:val="0"/>
          <w:divBdr>
            <w:top w:val="none" w:sz="0" w:space="0" w:color="auto"/>
            <w:left w:val="none" w:sz="0" w:space="0" w:color="auto"/>
            <w:bottom w:val="none" w:sz="0" w:space="0" w:color="auto"/>
            <w:right w:val="none" w:sz="0" w:space="0" w:color="auto"/>
          </w:divBdr>
          <w:divsChild>
            <w:div w:id="1103649763">
              <w:marLeft w:val="0"/>
              <w:marRight w:val="0"/>
              <w:marTop w:val="0"/>
              <w:marBottom w:val="0"/>
              <w:divBdr>
                <w:top w:val="none" w:sz="0" w:space="0" w:color="auto"/>
                <w:left w:val="none" w:sz="0" w:space="0" w:color="auto"/>
                <w:bottom w:val="none" w:sz="0" w:space="0" w:color="auto"/>
                <w:right w:val="none" w:sz="0" w:space="0" w:color="auto"/>
              </w:divBdr>
              <w:divsChild>
                <w:div w:id="472408723">
                  <w:marLeft w:val="0"/>
                  <w:marRight w:val="0"/>
                  <w:marTop w:val="0"/>
                  <w:marBottom w:val="0"/>
                  <w:divBdr>
                    <w:top w:val="none" w:sz="0" w:space="0" w:color="auto"/>
                    <w:left w:val="none" w:sz="0" w:space="0" w:color="auto"/>
                    <w:bottom w:val="none" w:sz="0" w:space="0" w:color="auto"/>
                    <w:right w:val="none" w:sz="0" w:space="0" w:color="auto"/>
                  </w:divBdr>
                  <w:divsChild>
                    <w:div w:id="555287169">
                      <w:marLeft w:val="75"/>
                      <w:marRight w:val="75"/>
                      <w:marTop w:val="0"/>
                      <w:marBottom w:val="0"/>
                      <w:divBdr>
                        <w:top w:val="none" w:sz="0" w:space="0" w:color="auto"/>
                        <w:left w:val="none" w:sz="0" w:space="0" w:color="auto"/>
                        <w:bottom w:val="none" w:sz="0" w:space="0" w:color="auto"/>
                        <w:right w:val="none" w:sz="0" w:space="0" w:color="auto"/>
                      </w:divBdr>
                      <w:divsChild>
                        <w:div w:id="1661889584">
                          <w:marLeft w:val="0"/>
                          <w:marRight w:val="0"/>
                          <w:marTop w:val="0"/>
                          <w:marBottom w:val="0"/>
                          <w:divBdr>
                            <w:top w:val="none" w:sz="0" w:space="0" w:color="auto"/>
                            <w:left w:val="none" w:sz="0" w:space="0" w:color="auto"/>
                            <w:bottom w:val="none" w:sz="0" w:space="0" w:color="auto"/>
                            <w:right w:val="none" w:sz="0" w:space="0" w:color="auto"/>
                          </w:divBdr>
                          <w:divsChild>
                            <w:div w:id="1669021209">
                              <w:marLeft w:val="0"/>
                              <w:marRight w:val="0"/>
                              <w:marTop w:val="0"/>
                              <w:marBottom w:val="0"/>
                              <w:divBdr>
                                <w:top w:val="none" w:sz="0" w:space="0" w:color="auto"/>
                                <w:left w:val="none" w:sz="0" w:space="0" w:color="auto"/>
                                <w:bottom w:val="none" w:sz="0" w:space="0" w:color="auto"/>
                                <w:right w:val="none" w:sz="0" w:space="0" w:color="auto"/>
                              </w:divBdr>
                              <w:divsChild>
                                <w:div w:id="426928258">
                                  <w:marLeft w:val="0"/>
                                  <w:marRight w:val="0"/>
                                  <w:marTop w:val="0"/>
                                  <w:marBottom w:val="0"/>
                                  <w:divBdr>
                                    <w:top w:val="none" w:sz="0" w:space="0" w:color="auto"/>
                                    <w:left w:val="none" w:sz="0" w:space="0" w:color="auto"/>
                                    <w:bottom w:val="none" w:sz="0" w:space="0" w:color="auto"/>
                                    <w:right w:val="none" w:sz="0" w:space="0" w:color="auto"/>
                                  </w:divBdr>
                                  <w:divsChild>
                                    <w:div w:id="355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967052">
      <w:bodyDiv w:val="1"/>
      <w:marLeft w:val="0"/>
      <w:marRight w:val="0"/>
      <w:marTop w:val="0"/>
      <w:marBottom w:val="0"/>
      <w:divBdr>
        <w:top w:val="none" w:sz="0" w:space="0" w:color="auto"/>
        <w:left w:val="none" w:sz="0" w:space="0" w:color="auto"/>
        <w:bottom w:val="none" w:sz="0" w:space="0" w:color="auto"/>
        <w:right w:val="none" w:sz="0" w:space="0" w:color="auto"/>
      </w:divBdr>
    </w:div>
    <w:div w:id="2098359453">
      <w:bodyDiv w:val="1"/>
      <w:marLeft w:val="0"/>
      <w:marRight w:val="0"/>
      <w:marTop w:val="0"/>
      <w:marBottom w:val="0"/>
      <w:divBdr>
        <w:top w:val="none" w:sz="0" w:space="0" w:color="auto"/>
        <w:left w:val="none" w:sz="0" w:space="0" w:color="auto"/>
        <w:bottom w:val="none" w:sz="0" w:space="0" w:color="auto"/>
        <w:right w:val="none" w:sz="0" w:space="0" w:color="auto"/>
      </w:divBdr>
    </w:div>
    <w:div w:id="210248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se.gov.uk/msd/dse/training-information.htm" TargetMode="External"/><Relationship Id="rId21" Type="http://schemas.openxmlformats.org/officeDocument/2006/relationships/hyperlink" Target="https://www.hse.gov.uk/construction/cdm/2015/responsibilities.htm" TargetMode="External"/><Relationship Id="rId42" Type="http://schemas.openxmlformats.org/officeDocument/2006/relationships/hyperlink" Target="https://www.hse.gov.uk/stress/index.htm" TargetMode="External"/><Relationship Id="rId47" Type="http://schemas.openxmlformats.org/officeDocument/2006/relationships/hyperlink" Target="https://www.hse.gov.uk/construction/safetytopics/ladders.htm" TargetMode="External"/><Relationship Id="rId63" Type="http://schemas.openxmlformats.org/officeDocument/2006/relationships/hyperlink" Target="https://www.hse.gov.uk/pubns/indg383.htm" TargetMode="External"/><Relationship Id="rId68" Type="http://schemas.openxmlformats.org/officeDocument/2006/relationships/hyperlink" Target="https://www.hse.gov.uk/comah/sragtech/techmeaspermit.htm" TargetMode="External"/><Relationship Id="rId84" Type="http://schemas.openxmlformats.org/officeDocument/2006/relationships/hyperlink" Target="file:////www.hope.ac.uk/media/gateway/staffgateway/governance/healthandsafetydocuments/Risk%20Evaluation%20Guidance%20(5).docx" TargetMode="External"/><Relationship Id="rId89" Type="http://schemas.openxmlformats.org/officeDocument/2006/relationships/hyperlink" Target="file:////www.hope.ac.uk/media/gateway/staffgateway/governance/healthandsafetydocuments/International%20Fieldwork%20Travel%20-%20Example%20Template%20-%20Oct%202023.docx"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se.gov.uk/ventilation/index.htm" TargetMode="External"/><Relationship Id="rId29" Type="http://schemas.openxmlformats.org/officeDocument/2006/relationships/hyperlink" Target="https://www.hse.gov.uk/fireandexplosion/dsear.htm" TargetMode="External"/><Relationship Id="rId107" Type="http://schemas.openxmlformats.org/officeDocument/2006/relationships/image" Target="cid:d2bd53c4-0597-44c0-bcc4-46a079407efb@eurprd07.prod.outlook.com" TargetMode="External"/><Relationship Id="rId11" Type="http://schemas.openxmlformats.org/officeDocument/2006/relationships/hyperlink" Target="https://www.hse.gov.uk/disability/best-practice/workplace-culture.htm" TargetMode="External"/><Relationship Id="rId24" Type="http://schemas.openxmlformats.org/officeDocument/2006/relationships/hyperlink" Target="https://www.hse.gov.uk/msd/dse/assessment.htm" TargetMode="External"/><Relationship Id="rId32" Type="http://schemas.openxmlformats.org/officeDocument/2006/relationships/hyperlink" Target="https://www.hse.gov.uk/electricity/atex/index.htm" TargetMode="External"/><Relationship Id="rId37" Type="http://schemas.openxmlformats.org/officeDocument/2006/relationships/hyperlink" Target="https://www.hope.ac.uk/media/gateway/staffgateway/governance/healthandsafetydocuments/Gas_Leak_Procedure_23-24.pdf" TargetMode="External"/><Relationship Id="rId40" Type="http://schemas.openxmlformats.org/officeDocument/2006/relationships/hyperlink" Target="https://www.hse.gov.uk/lone-working/index.htm" TargetMode="External"/><Relationship Id="rId45" Type="http://schemas.openxmlformats.org/officeDocument/2006/relationships/hyperlink" Target="https://www.hope.ac.uk/media/gateway/staffgateway/governance/healthandsafetydocuments/Health_and_Safety_Induction_Checklist.pdf" TargetMode="External"/><Relationship Id="rId53" Type="http://schemas.openxmlformats.org/officeDocument/2006/relationships/hyperlink" Target="https://www.hse.gov.uk/pubns/books/hsg38.htm" TargetMode="External"/><Relationship Id="rId58" Type="http://schemas.openxmlformats.org/officeDocument/2006/relationships/hyperlink" Target="https://www.hope.ac.uk/media/gateway/staffgateway/governance/healthandsafetydocuments/Lone%20Working%20Code%20of%20Practice.pdf" TargetMode="External"/><Relationship Id="rId66" Type="http://schemas.openxmlformats.org/officeDocument/2006/relationships/hyperlink" Target="https://www.hse.gov.uk/noise/assets/docs/noise-exp-calc.xlsm" TargetMode="External"/><Relationship Id="rId74" Type="http://schemas.openxmlformats.org/officeDocument/2006/relationships/hyperlink" Target="https://www.hse.gov.uk/radiation/nonionising/optical.htm" TargetMode="External"/><Relationship Id="rId79" Type="http://schemas.openxmlformats.org/officeDocument/2006/relationships/hyperlink" Target="https://www.hope.ac.uk/media/gateway/staffgateway/governance/healthandsafetydocuments/Smoking%20and%20Vaping%20Policy.pdf" TargetMode="External"/><Relationship Id="rId87" Type="http://schemas.openxmlformats.org/officeDocument/2006/relationships/hyperlink" Target="file:////www.hope.ac.uk/media/gateway/staffgateway/governance/healthandsafetydocuments/UK%20Fieldwork%20and%20Trip%20Risk%20Assessment%20E-Template.pdf" TargetMode="External"/><Relationship Id="rId102" Type="http://schemas.openxmlformats.org/officeDocument/2006/relationships/hyperlink" Target="file:///C:\Users\fahye\Downloads\PUWER%20Regulations%201998" TargetMode="Externa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hse.gov.uk/msd/external-help.htm" TargetMode="External"/><Relationship Id="rId82" Type="http://schemas.openxmlformats.org/officeDocument/2006/relationships/hyperlink" Target="https://www.hope.ac.uk/media/gateway/staffgateway/governance/healthandsafetydocuments/USHA_Safety-in-Fieldwork-Guide.pdf" TargetMode="External"/><Relationship Id="rId90" Type="http://schemas.openxmlformats.org/officeDocument/2006/relationships/hyperlink" Target="file:////www.hope.ac.uk/media/gateway/staffgateway/governance/healthandsafetydocuments/UK%20Fieldwork%20Risk%20Assessment%20-%20Example%20Template%2023-24.docx" TargetMode="External"/><Relationship Id="rId95" Type="http://schemas.openxmlformats.org/officeDocument/2006/relationships/hyperlink" Target="file:///C:\Users\fahye\Downloads\HSE%20Working%20at%20Height%20-%20A%20brief%20guide%20-%20INDG401.pdf" TargetMode="External"/><Relationship Id="rId19" Type="http://schemas.openxmlformats.org/officeDocument/2006/relationships/hyperlink" Target="https://www.hse.gov.uk/simple-health-safety/risk/index.htm" TargetMode="External"/><Relationship Id="rId14" Type="http://schemas.openxmlformats.org/officeDocument/2006/relationships/hyperlink" Target="https://www.hse.gov.uk/pubns/indg136.htm" TargetMode="External"/><Relationship Id="rId22" Type="http://schemas.openxmlformats.org/officeDocument/2006/relationships/hyperlink" Target="https://www.hse.gov.uk/pubns/books/l153.htm" TargetMode="External"/><Relationship Id="rId27" Type="http://schemas.openxmlformats.org/officeDocument/2006/relationships/hyperlink" Target="https://www.hse.gov.uk/msd/dse/home-working.htm" TargetMode="External"/><Relationship Id="rId30" Type="http://schemas.openxmlformats.org/officeDocument/2006/relationships/hyperlink" Target="https://www.hse.gov.uk/fireandexplosion/dsear-background.htm" TargetMode="External"/><Relationship Id="rId35" Type="http://schemas.openxmlformats.org/officeDocument/2006/relationships/hyperlink" Target="file:///C:\Users\fahye\Downloads\INDg214%20INDG347%20and%20L74%20AcOP" TargetMode="External"/><Relationship Id="rId43" Type="http://schemas.openxmlformats.org/officeDocument/2006/relationships/hyperlink" Target="https://www.acas.org.uk/working-from-home-and-hybrid-working" TargetMode="External"/><Relationship Id="rId48" Type="http://schemas.openxmlformats.org/officeDocument/2006/relationships/hyperlink" Target="https://ladderassociation.org.uk/la455/" TargetMode="External"/><Relationship Id="rId56" Type="http://schemas.openxmlformats.org/officeDocument/2006/relationships/hyperlink" Target="https://www.hse.gov.uk/pubns/books/hsg258.htm" TargetMode="External"/><Relationship Id="rId64" Type="http://schemas.openxmlformats.org/officeDocument/2006/relationships/hyperlink" Target="https://www.hse.gov.uk/pubns/indg478.htm" TargetMode="External"/><Relationship Id="rId69" Type="http://schemas.openxmlformats.org/officeDocument/2006/relationships/hyperlink" Target="https://www.hse.gov.uk/electricity/electricequip.htm" TargetMode="External"/><Relationship Id="rId77" Type="http://schemas.openxmlformats.org/officeDocument/2006/relationships/hyperlink" Target="https://www.hse.gov.uk/radiation/nonionising/emf-exemptions.htm" TargetMode="External"/><Relationship Id="rId100" Type="http://schemas.openxmlformats.org/officeDocument/2006/relationships/hyperlink" Target="https://www.hse.gov.uk/construction/safetytopics/mewp.htm" TargetMode="External"/><Relationship Id="rId105" Type="http://schemas.openxmlformats.org/officeDocument/2006/relationships/image" Target="media/image1.png"/><Relationship Id="rId8" Type="http://schemas.openxmlformats.org/officeDocument/2006/relationships/hyperlink" Target="https://www.hope.ac.uk/media/gateway/staffgateway/governance/healthandsafetydocuments/Risk%20Evaluation%20Guidance%20(5).docx" TargetMode="External"/><Relationship Id="rId51" Type="http://schemas.openxmlformats.org/officeDocument/2006/relationships/hyperlink" Target="https://www.hse.gov.uk/pubns/indg458.htm" TargetMode="External"/><Relationship Id="rId72" Type="http://schemas.openxmlformats.org/officeDocument/2006/relationships/hyperlink" Target="https://www.hse.gov.uk/pubns/books/l121.htm" TargetMode="External"/><Relationship Id="rId80" Type="http://schemas.openxmlformats.org/officeDocument/2006/relationships/hyperlink" Target="https://www.hse.gov.uk/temperature/employer/managing.htm" TargetMode="External"/><Relationship Id="rId85" Type="http://schemas.openxmlformats.org/officeDocument/2006/relationships/hyperlink" Target="https://www.hope.ac.uk/media/gateway/staffgateway/governance/healthandsafetydocuments/USHA-Travel-Risk-Toolkit.pdf" TargetMode="External"/><Relationship Id="rId93" Type="http://schemas.openxmlformats.org/officeDocument/2006/relationships/hyperlink" Target="https://www.hse.gov.uk/vibration/hav/advicetoemployers/index.htm" TargetMode="External"/><Relationship Id="rId98" Type="http://schemas.openxmlformats.org/officeDocument/2006/relationships/hyperlink" Target="https://www.hse.gov.uk/work-at-height/index.htm" TargetMode="External"/><Relationship Id="rId3" Type="http://schemas.openxmlformats.org/officeDocument/2006/relationships/styles" Target="styles.xml"/><Relationship Id="rId12" Type="http://schemas.openxmlformats.org/officeDocument/2006/relationships/hyperlink" Target="file:///C:\Users\eddiefahy\Desktop\ra%20in%20research\Compressed%20Gas%20for%20Welding%20and%20Flame%20-%20HSG139" TargetMode="External"/><Relationship Id="rId17" Type="http://schemas.openxmlformats.org/officeDocument/2006/relationships/hyperlink" Target="https://www.hse.gov.uk/skin/index.htm" TargetMode="External"/><Relationship Id="rId25" Type="http://schemas.openxmlformats.org/officeDocument/2006/relationships/hyperlink" Target="https://www.hse.gov.uk/msd/dse/eye-tests.htm" TargetMode="External"/><Relationship Id="rId33" Type="http://schemas.openxmlformats.org/officeDocument/2006/relationships/hyperlink" Target="https://www.hse.gov.uk/electricity/" TargetMode="External"/><Relationship Id="rId38" Type="http://schemas.openxmlformats.org/officeDocument/2006/relationships/hyperlink" Target="https://www.hse.gov.uk/waste/hazardouswaste.htm" TargetMode="External"/><Relationship Id="rId46" Type="http://schemas.openxmlformats.org/officeDocument/2006/relationships/hyperlink" Target="https://ladderassociation.org.uk/guidance/" TargetMode="External"/><Relationship Id="rId59" Type="http://schemas.openxmlformats.org/officeDocument/2006/relationships/hyperlink" Target="https://www.hse.gov.uk/pubns/indg143.htm" TargetMode="External"/><Relationship Id="rId67" Type="http://schemas.openxmlformats.org/officeDocument/2006/relationships/hyperlink" Target="https://www.hse.gov.uk/noise/assets/docs/hearingcalc.xlsm" TargetMode="External"/><Relationship Id="rId103" Type="http://schemas.openxmlformats.org/officeDocument/2006/relationships/hyperlink" Target="https://www.hse.gov.uk/lone-working/employer/manage-the-risks-of-working-alone.htm" TargetMode="External"/><Relationship Id="rId108" Type="http://schemas.openxmlformats.org/officeDocument/2006/relationships/header" Target="header1.xml"/><Relationship Id="rId20" Type="http://schemas.openxmlformats.org/officeDocument/2006/relationships/hyperlink" Target="https://www.hse.gov.uk/coshh/basics/surveillance.htm" TargetMode="External"/><Relationship Id="rId41" Type="http://schemas.openxmlformats.org/officeDocument/2006/relationships/hyperlink" Target="https://www.hse.gov.uk/msd/dse/home-working.htm" TargetMode="External"/><Relationship Id="rId54" Type="http://schemas.openxmlformats.org/officeDocument/2006/relationships/hyperlink" Target="https://www.hse.gov.uk/pubns/books/hsr25.htm" TargetMode="External"/><Relationship Id="rId62" Type="http://schemas.openxmlformats.org/officeDocument/2006/relationships/hyperlink" Target="https://www.hse.gov.uk/pubns/indg398.htm" TargetMode="External"/><Relationship Id="rId70" Type="http://schemas.openxmlformats.org/officeDocument/2006/relationships/hyperlink" Target="file:///C:\Users\fahye\Downloads\HSE%20Guidance%20-%20New%20and%20Expectant%20Mothers" TargetMode="External"/><Relationship Id="rId75" Type="http://schemas.openxmlformats.org/officeDocument/2006/relationships/hyperlink" Target="https://www.hse.gov.uk/radiation/nonionising/emf.htm" TargetMode="External"/><Relationship Id="rId83" Type="http://schemas.openxmlformats.org/officeDocument/2006/relationships/hyperlink" Target="file:////www.hope.ac.uk/media/gateway/staffgateway/financedocuments/Driving%20at%20Work%20Code%20of%20Practice%20V4.docx" TargetMode="External"/><Relationship Id="rId88" Type="http://schemas.openxmlformats.org/officeDocument/2006/relationships/hyperlink" Target="https://www.hope.ac.uk/media/gateway/staffgateway/governance/healthandsafetydocuments/UK_Travel_Health_and_Safety_Checklist_LIVE_190424.pdf" TargetMode="External"/><Relationship Id="rId91" Type="http://schemas.openxmlformats.org/officeDocument/2006/relationships/hyperlink" Target="file:////www.hope.ac.uk/media/gateway/staffgateway/governance/healthandsafetydocuments/UK%20Fieldwork%20Risk%20Assessment%20-%20Plas%20Caerdeon%20Example.docx" TargetMode="External"/><Relationship Id="rId96" Type="http://schemas.openxmlformats.org/officeDocument/2006/relationships/hyperlink" Target="https://ladderassociation.org.uk/la455/"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se.gov.uk/coshh/essentials/index.htm" TargetMode="External"/><Relationship Id="rId23" Type="http://schemas.openxmlformats.org/officeDocument/2006/relationships/hyperlink" Target="https://www.hope.ac.uk/gateway/staff/governance/healthandsafety/displayscreenequipmentandhomeworking/" TargetMode="External"/><Relationship Id="rId28" Type="http://schemas.openxmlformats.org/officeDocument/2006/relationships/hyperlink" Target="https://www.google.com/url?client=internal-element-cse&amp;cx=008811769411239284689:ifvar2lvrdw&amp;q=https://www.hope.ac.uk/media/gateway/staffgateway/governance/healthandsafetydocuments/Driving%2520at%2520Work%2520Code%2520of%2520Practice%2520V3.docx&amp;sa=U&amp;ved=2ahUKEwiO1_fpvYmJAxUWMRAIHX94I9QQFnoECAMQAQ&amp;usg=AOvVaw28kchdIKLLh61Q_Vmq-2qG" TargetMode="External"/><Relationship Id="rId36" Type="http://schemas.openxmlformats.org/officeDocument/2006/relationships/hyperlink" Target="https://www.hse.gov.uk/gas/employers.htm" TargetMode="External"/><Relationship Id="rId49" Type="http://schemas.openxmlformats.org/officeDocument/2006/relationships/hyperlink" Target="https://www.hse.gov.uk/../radiation/nonionising/optical.htm" TargetMode="External"/><Relationship Id="rId57" Type="http://schemas.openxmlformats.org/officeDocument/2006/relationships/hyperlink" Target="https://www.hse.gov.uk/lone-working/" TargetMode="External"/><Relationship Id="rId106" Type="http://schemas.microsoft.com/office/2007/relationships/hdphoto" Target="media/hdphoto1.wdp"/><Relationship Id="rId10" Type="http://schemas.openxmlformats.org/officeDocument/2006/relationships/hyperlink" Target="file:///C:\Users\fahye\Downloads\HSE%20Accident%20Reporting%20-%20INDG453" TargetMode="External"/><Relationship Id="rId31" Type="http://schemas.openxmlformats.org/officeDocument/2006/relationships/hyperlink" Target="https://www.hse.gov.uk/fireandexplosion/resources.htm" TargetMode="External"/><Relationship Id="rId44" Type="http://schemas.openxmlformats.org/officeDocument/2006/relationships/hyperlink" Target="https://www.hope.ac.uk/gateway/staff/governance/healthandsafety/displayscreenequipmentandhomeworking/" TargetMode="External"/><Relationship Id="rId52" Type="http://schemas.openxmlformats.org/officeDocument/2006/relationships/hyperlink" Target="https://www.hse.gov.uk/pubns/books/l8.htm" TargetMode="External"/><Relationship Id="rId60" Type="http://schemas.openxmlformats.org/officeDocument/2006/relationships/hyperlink" Target="https://www.hse.gov.uk/pubns/books/l23.htm" TargetMode="External"/><Relationship Id="rId65" Type="http://schemas.openxmlformats.org/officeDocument/2006/relationships/hyperlink" Target="https://www.hse.gov.uk/noise/" TargetMode="External"/><Relationship Id="rId73" Type="http://schemas.openxmlformats.org/officeDocument/2006/relationships/hyperlink" Target="https://www.hse.gov.uk/pubns/indg334.pdf" TargetMode="External"/><Relationship Id="rId78" Type="http://schemas.openxmlformats.org/officeDocument/2006/relationships/hyperlink" Target="https://www.hope.ac.uk/media/gateway/studentgateway/supportandwellbeing/studentadministrationdocuments/Safeguarding%20Policy%20Feb2023.pdf" TargetMode="External"/><Relationship Id="rId81" Type="http://schemas.openxmlformats.org/officeDocument/2006/relationships/hyperlink" Target="https://www.google.com/url?client=internal-element-cse&amp;cx=008811769411239284689:ifvar2lvrdw&amp;q=https://www.hope.ac.uk/gateway/staff/governance/healthandsafety/fieldworkandinternationaltravel/&amp;sa=U&amp;ved=2ahUKEwimrLmtnImJAxWUCRAIHXlJFB0QFnoECAkQAQ&amp;usg=AOvVaw2aE9-a3xIRsDomk8Kv_tNI" TargetMode="External"/><Relationship Id="rId86" Type="http://schemas.openxmlformats.org/officeDocument/2006/relationships/hyperlink" Target="https://www.hope.ac.uk/media/gateway/staffgateway/governance/healthandsafetydocuments/Fieldwork_Travel_Plan_and_Risk_Assessment_LIVE_141123.pdf" TargetMode="External"/><Relationship Id="rId94" Type="http://schemas.openxmlformats.org/officeDocument/2006/relationships/hyperlink" Target="https://www.hse.gov.uk/pubns/indg293.PDF" TargetMode="External"/><Relationship Id="rId99" Type="http://schemas.openxmlformats.org/officeDocument/2006/relationships/hyperlink" Target="https://ladderassociation.org.uk/" TargetMode="External"/><Relationship Id="rId101" Type="http://schemas.openxmlformats.org/officeDocument/2006/relationships/hyperlink" Target="file:///C:\Users\fahye\Downloads\HSE%20-%20Work%20Equipment%20and%20Machinery%20Guidance" TargetMode="External"/><Relationship Id="rId4" Type="http://schemas.openxmlformats.org/officeDocument/2006/relationships/settings" Target="settings.xml"/><Relationship Id="rId9" Type="http://schemas.openxmlformats.org/officeDocument/2006/relationships/hyperlink" Target="https://www.hope.ac.uk/gateway/staff/governance/healthandsafety/reportinganaccidentincidentornearmiss/" TargetMode="External"/><Relationship Id="rId13" Type="http://schemas.openxmlformats.org/officeDocument/2006/relationships/hyperlink" Target="https://www.hse.gov.uk/coshh/basics/assessment.htm" TargetMode="External"/><Relationship Id="rId18" Type="http://schemas.openxmlformats.org/officeDocument/2006/relationships/hyperlink" Target="https://www.hse.gov.uk/dust/simple-checks.htm" TargetMode="External"/><Relationship Id="rId39" Type="http://schemas.openxmlformats.org/officeDocument/2006/relationships/hyperlink" Target="file:///C:\Users\fahye\Downloads\HSE%20Guidance%20-%20Home%20Working" TargetMode="External"/><Relationship Id="rId109" Type="http://schemas.openxmlformats.org/officeDocument/2006/relationships/footer" Target="footer1.xml"/><Relationship Id="rId34" Type="http://schemas.openxmlformats.org/officeDocument/2006/relationships/hyperlink" Target="file:///C:\Users\fahye\Downloads\HSE%20First%20Aid%20Guidance" TargetMode="External"/><Relationship Id="rId50" Type="http://schemas.openxmlformats.org/officeDocument/2006/relationships/hyperlink" Target="https://www.hse.gov.uk/radiation/nonionising/index.htm" TargetMode="External"/><Relationship Id="rId55" Type="http://schemas.openxmlformats.org/officeDocument/2006/relationships/hyperlink" Target="https://www.hse.gov.uk/lev/" TargetMode="External"/><Relationship Id="rId76" Type="http://schemas.openxmlformats.org/officeDocument/2006/relationships/hyperlink" Target="https://www.hse.gov.uk/pubns/books/hsg281.htm" TargetMode="External"/><Relationship Id="rId97" Type="http://schemas.openxmlformats.org/officeDocument/2006/relationships/hyperlink" Target="https://www.hse.gov.uk/pubns/books/hsg33.htm" TargetMode="External"/><Relationship Id="rId104" Type="http://schemas.openxmlformats.org/officeDocument/2006/relationships/hyperlink" Target="file:///C:\Users\eddiefahy\Library\Containers\com.apple.mail\Data\Library\Mail%20Downloads\63020B5F-818E-4F8A-B0D6-546D12063FDA\HSE%20-%20Zoonoses%20Information" TargetMode="External"/><Relationship Id="rId7" Type="http://schemas.openxmlformats.org/officeDocument/2006/relationships/endnotes" Target="endnotes.xml"/><Relationship Id="rId71" Type="http://schemas.openxmlformats.org/officeDocument/2006/relationships/hyperlink" Target="https://www.hse.gov.uk/electricity/electricequip.htm" TargetMode="External"/><Relationship Id="rId92" Type="http://schemas.openxmlformats.org/officeDocument/2006/relationships/hyperlink" Target="https://www.hse.gov.uk/violence/employer/the-law.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7E18F-C9FB-427F-A155-AA55AA4C3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10229</Words>
  <Characters>58311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Loughlin</dc:creator>
  <cp:lastModifiedBy>fahye@hope.ac.uk</cp:lastModifiedBy>
  <cp:revision>3</cp:revision>
  <cp:lastPrinted>2020-01-08T16:14:00Z</cp:lastPrinted>
  <dcterms:created xsi:type="dcterms:W3CDTF">2025-02-25T16:49:00Z</dcterms:created>
  <dcterms:modified xsi:type="dcterms:W3CDTF">2025-02-25T16:55:00Z</dcterms:modified>
</cp:coreProperties>
</file>